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7D" w:rsidRDefault="00236E7D" w:rsidP="00236E7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Приложение № 4</w:t>
      </w:r>
    </w:p>
    <w:p w:rsidR="00236E7D" w:rsidRPr="00B83C4C" w:rsidRDefault="00236E7D" w:rsidP="00236E7D">
      <w:pPr>
        <w:jc w:val="right"/>
        <w:rPr>
          <w:i/>
          <w:sz w:val="20"/>
          <w:szCs w:val="20"/>
        </w:rPr>
      </w:pPr>
      <w:proofErr w:type="gramStart"/>
      <w:r w:rsidRPr="00B83C4C">
        <w:rPr>
          <w:i/>
          <w:sz w:val="20"/>
          <w:szCs w:val="20"/>
        </w:rPr>
        <w:t>к  приказу</w:t>
      </w:r>
      <w:proofErr w:type="gramEnd"/>
      <w:r w:rsidRPr="00B83C4C">
        <w:rPr>
          <w:i/>
          <w:sz w:val="20"/>
          <w:szCs w:val="20"/>
        </w:rPr>
        <w:t xml:space="preserve"> МБДОУ № 22</w:t>
      </w:r>
    </w:p>
    <w:p w:rsidR="00236E7D" w:rsidRPr="00B83C4C" w:rsidRDefault="00236E7D" w:rsidP="00236E7D">
      <w:pPr>
        <w:jc w:val="right"/>
        <w:rPr>
          <w:i/>
          <w:sz w:val="20"/>
          <w:szCs w:val="20"/>
        </w:rPr>
      </w:pPr>
      <w:r w:rsidRPr="00B83C4C">
        <w:rPr>
          <w:i/>
          <w:sz w:val="20"/>
          <w:szCs w:val="20"/>
        </w:rPr>
        <w:t xml:space="preserve">от </w:t>
      </w:r>
      <w:proofErr w:type="gramStart"/>
      <w:r w:rsidRPr="00B83C4C">
        <w:rPr>
          <w:i/>
          <w:sz w:val="20"/>
          <w:szCs w:val="20"/>
        </w:rPr>
        <w:t xml:space="preserve">«  </w:t>
      </w:r>
      <w:proofErr w:type="gramEnd"/>
      <w:r w:rsidRPr="00B83C4C">
        <w:rPr>
          <w:i/>
          <w:sz w:val="20"/>
          <w:szCs w:val="20"/>
        </w:rPr>
        <w:t xml:space="preserve">    »_____ 2014г. №  _____</w:t>
      </w:r>
    </w:p>
    <w:p w:rsidR="00236E7D" w:rsidRPr="00B83C4C" w:rsidRDefault="00236E7D" w:rsidP="00236E7D">
      <w:pPr>
        <w:rPr>
          <w:sz w:val="20"/>
          <w:szCs w:val="20"/>
        </w:rPr>
      </w:pPr>
    </w:p>
    <w:p w:rsidR="00236E7D" w:rsidRPr="00B83C4C" w:rsidRDefault="00236E7D" w:rsidP="00236E7D">
      <w:pPr>
        <w:rPr>
          <w:sz w:val="20"/>
          <w:szCs w:val="20"/>
        </w:rPr>
      </w:pPr>
      <w:r w:rsidRPr="00B83C4C">
        <w:rPr>
          <w:sz w:val="20"/>
          <w:szCs w:val="20"/>
        </w:rPr>
        <w:t>«</w:t>
      </w:r>
      <w:proofErr w:type="gramStart"/>
      <w:r w:rsidRPr="00B83C4C">
        <w:rPr>
          <w:sz w:val="20"/>
          <w:szCs w:val="20"/>
        </w:rPr>
        <w:t>УТВЕРЖДАЮ»</w:t>
      </w:r>
      <w:r w:rsidRPr="00B83C4C">
        <w:rPr>
          <w:sz w:val="20"/>
          <w:szCs w:val="20"/>
        </w:rPr>
        <w:tab/>
      </w:r>
      <w:proofErr w:type="gramEnd"/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  <w:t>«СОГЛАСОВАНО»</w:t>
      </w:r>
    </w:p>
    <w:p w:rsidR="00236E7D" w:rsidRPr="00B83C4C" w:rsidRDefault="00204785" w:rsidP="00236E7D">
      <w:pPr>
        <w:rPr>
          <w:sz w:val="20"/>
          <w:szCs w:val="20"/>
        </w:rPr>
      </w:pPr>
      <w:r>
        <w:rPr>
          <w:sz w:val="20"/>
          <w:szCs w:val="20"/>
        </w:rPr>
        <w:t xml:space="preserve">Заведующий МБДОУ </w:t>
      </w:r>
      <w:r w:rsidR="00236E7D" w:rsidRPr="00B83C4C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Председатель ПК МБДОУ </w:t>
      </w:r>
    </w:p>
    <w:p w:rsidR="00236E7D" w:rsidRPr="00B83C4C" w:rsidRDefault="00204785" w:rsidP="00236E7D">
      <w:pPr>
        <w:rPr>
          <w:sz w:val="20"/>
          <w:szCs w:val="20"/>
        </w:rPr>
      </w:pPr>
      <w:r w:rsidRPr="00204785">
        <w:rPr>
          <w:sz w:val="20"/>
          <w:szCs w:val="20"/>
        </w:rPr>
        <w:t>“</w:t>
      </w:r>
      <w:r>
        <w:rPr>
          <w:sz w:val="20"/>
          <w:szCs w:val="20"/>
        </w:rPr>
        <w:t>Детский сад</w:t>
      </w:r>
      <w:r w:rsidR="00236E7D" w:rsidRPr="00B83C4C">
        <w:rPr>
          <w:sz w:val="20"/>
          <w:szCs w:val="20"/>
        </w:rPr>
        <w:t xml:space="preserve"> № 22 «</w:t>
      </w:r>
      <w:proofErr w:type="gramStart"/>
      <w:r w:rsidR="00236E7D" w:rsidRPr="00B83C4C">
        <w:rPr>
          <w:sz w:val="20"/>
          <w:szCs w:val="20"/>
        </w:rPr>
        <w:t>Зайчик»</w:t>
      </w:r>
      <w:r w:rsidR="00236E7D" w:rsidRPr="00B83C4C">
        <w:rPr>
          <w:sz w:val="20"/>
          <w:szCs w:val="20"/>
        </w:rPr>
        <w:tab/>
      </w:r>
      <w:proofErr w:type="gramEnd"/>
      <w:r w:rsidR="00236E7D" w:rsidRPr="00B83C4C">
        <w:rPr>
          <w:sz w:val="20"/>
          <w:szCs w:val="20"/>
        </w:rPr>
        <w:tab/>
      </w:r>
      <w:r w:rsidR="00236E7D" w:rsidRPr="00B83C4C">
        <w:rPr>
          <w:sz w:val="20"/>
          <w:szCs w:val="20"/>
        </w:rPr>
        <w:tab/>
      </w:r>
      <w:r w:rsidR="00236E7D" w:rsidRPr="00B83C4C">
        <w:rPr>
          <w:sz w:val="20"/>
          <w:szCs w:val="20"/>
        </w:rPr>
        <w:tab/>
      </w:r>
      <w:r w:rsidR="00236E7D" w:rsidRPr="00B83C4C">
        <w:rPr>
          <w:sz w:val="20"/>
          <w:szCs w:val="20"/>
        </w:rPr>
        <w:tab/>
      </w:r>
      <w:r w:rsidR="00236E7D" w:rsidRPr="00B83C4C">
        <w:rPr>
          <w:sz w:val="20"/>
          <w:szCs w:val="20"/>
        </w:rPr>
        <w:tab/>
        <w:t xml:space="preserve">        </w:t>
      </w:r>
      <w:r w:rsidRPr="00204785">
        <w:rPr>
          <w:sz w:val="20"/>
          <w:szCs w:val="20"/>
        </w:rPr>
        <w:t>“</w:t>
      </w:r>
      <w:r>
        <w:rPr>
          <w:sz w:val="20"/>
          <w:szCs w:val="20"/>
        </w:rPr>
        <w:t>Детский сад</w:t>
      </w:r>
      <w:r w:rsidR="00236E7D" w:rsidRPr="00B83C4C">
        <w:rPr>
          <w:sz w:val="20"/>
          <w:szCs w:val="20"/>
        </w:rPr>
        <w:t xml:space="preserve"> № 22 «Зайчик»   </w:t>
      </w:r>
    </w:p>
    <w:p w:rsidR="00236E7D" w:rsidRPr="00B83C4C" w:rsidRDefault="00236E7D" w:rsidP="00236E7D">
      <w:pPr>
        <w:rPr>
          <w:sz w:val="20"/>
          <w:szCs w:val="20"/>
        </w:rPr>
      </w:pPr>
      <w:r w:rsidRPr="00B83C4C">
        <w:rPr>
          <w:sz w:val="20"/>
          <w:szCs w:val="20"/>
        </w:rPr>
        <w:t>__________ О.В. Самохина</w:t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</w:r>
      <w:r w:rsidRPr="00B83C4C">
        <w:rPr>
          <w:sz w:val="20"/>
          <w:szCs w:val="20"/>
        </w:rPr>
        <w:tab/>
        <w:t xml:space="preserve">        __________ Т.Н. Симонова</w:t>
      </w:r>
    </w:p>
    <w:p w:rsidR="00BD0AAC" w:rsidRPr="005D2232" w:rsidRDefault="00BD0AAC" w:rsidP="00BD0AAC">
      <w:pPr>
        <w:jc w:val="right"/>
        <w:rPr>
          <w:sz w:val="18"/>
        </w:rPr>
      </w:pPr>
    </w:p>
    <w:p w:rsidR="00236E7D" w:rsidRDefault="00236E7D" w:rsidP="00BD0AAC">
      <w:pPr>
        <w:jc w:val="center"/>
        <w:rPr>
          <w:b/>
        </w:rPr>
      </w:pPr>
    </w:p>
    <w:p w:rsidR="00BD0AAC" w:rsidRPr="00236E7D" w:rsidRDefault="00BD0AAC" w:rsidP="00BD0AAC">
      <w:pPr>
        <w:jc w:val="center"/>
        <w:rPr>
          <w:b/>
          <w:sz w:val="28"/>
          <w:szCs w:val="28"/>
        </w:rPr>
      </w:pPr>
      <w:r w:rsidRPr="00236E7D">
        <w:rPr>
          <w:b/>
          <w:sz w:val="28"/>
          <w:szCs w:val="28"/>
        </w:rPr>
        <w:t xml:space="preserve">ПОЛОЖЕНИЕ </w:t>
      </w:r>
    </w:p>
    <w:p w:rsidR="00E31954" w:rsidRPr="00236E7D" w:rsidRDefault="00BD0AAC" w:rsidP="008911BF">
      <w:pPr>
        <w:jc w:val="center"/>
        <w:rPr>
          <w:b/>
          <w:sz w:val="28"/>
          <w:szCs w:val="28"/>
        </w:rPr>
      </w:pPr>
      <w:r w:rsidRPr="00236E7D">
        <w:rPr>
          <w:b/>
          <w:sz w:val="28"/>
          <w:szCs w:val="28"/>
        </w:rPr>
        <w:t xml:space="preserve">об </w:t>
      </w:r>
      <w:r w:rsidR="00E31954" w:rsidRPr="00236E7D">
        <w:rPr>
          <w:b/>
          <w:sz w:val="28"/>
          <w:szCs w:val="28"/>
        </w:rPr>
        <w:t xml:space="preserve">установлении выплат </w:t>
      </w:r>
      <w:r w:rsidR="002B428E" w:rsidRPr="00236E7D">
        <w:rPr>
          <w:b/>
          <w:sz w:val="28"/>
          <w:szCs w:val="28"/>
        </w:rPr>
        <w:t>стимулирующего</w:t>
      </w:r>
      <w:r w:rsidR="00E31954" w:rsidRPr="00236E7D">
        <w:rPr>
          <w:b/>
          <w:sz w:val="28"/>
          <w:szCs w:val="28"/>
        </w:rPr>
        <w:t xml:space="preserve"> характера</w:t>
      </w:r>
      <w:r w:rsidRPr="00236E7D">
        <w:rPr>
          <w:b/>
          <w:sz w:val="28"/>
          <w:szCs w:val="28"/>
        </w:rPr>
        <w:t xml:space="preserve"> работник</w:t>
      </w:r>
      <w:r w:rsidR="00E31954" w:rsidRPr="00236E7D">
        <w:rPr>
          <w:b/>
          <w:sz w:val="28"/>
          <w:szCs w:val="28"/>
        </w:rPr>
        <w:t>ам</w:t>
      </w:r>
    </w:p>
    <w:p w:rsidR="00236E7D" w:rsidRDefault="00236E7D" w:rsidP="00236E7D">
      <w:pPr>
        <w:jc w:val="center"/>
        <w:rPr>
          <w:b/>
          <w:sz w:val="28"/>
          <w:szCs w:val="28"/>
        </w:rPr>
      </w:pPr>
      <w:r w:rsidRPr="00236E7D">
        <w:rPr>
          <w:b/>
          <w:sz w:val="28"/>
          <w:szCs w:val="28"/>
        </w:rPr>
        <w:t xml:space="preserve">МБДОУ </w:t>
      </w:r>
      <w:r w:rsidR="00204785">
        <w:rPr>
          <w:b/>
          <w:sz w:val="28"/>
          <w:szCs w:val="28"/>
        </w:rPr>
        <w:t>«Детский сад</w:t>
      </w:r>
      <w:bookmarkStart w:id="0" w:name="_GoBack"/>
      <w:bookmarkEnd w:id="0"/>
      <w:r w:rsidRPr="00236E7D">
        <w:rPr>
          <w:b/>
          <w:sz w:val="28"/>
          <w:szCs w:val="28"/>
        </w:rPr>
        <w:t xml:space="preserve"> № 22 «Зайчик».</w:t>
      </w:r>
    </w:p>
    <w:p w:rsidR="00236E7D" w:rsidRPr="00236E7D" w:rsidRDefault="00236E7D" w:rsidP="00236E7D">
      <w:pPr>
        <w:jc w:val="center"/>
        <w:rPr>
          <w:b/>
          <w:sz w:val="28"/>
          <w:szCs w:val="28"/>
        </w:rPr>
      </w:pPr>
    </w:p>
    <w:p w:rsidR="00085096" w:rsidRPr="008911BF" w:rsidRDefault="00085096">
      <w:pPr>
        <w:rPr>
          <w:sz w:val="16"/>
          <w:szCs w:val="16"/>
        </w:rPr>
      </w:pPr>
    </w:p>
    <w:p w:rsidR="00E07755" w:rsidRPr="00236E7D" w:rsidRDefault="00E07755" w:rsidP="00E07755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36E7D">
        <w:rPr>
          <w:b/>
          <w:sz w:val="26"/>
          <w:szCs w:val="26"/>
        </w:rPr>
        <w:t>ОБЩИЕ ПОЛОЖЕНИЯ.</w:t>
      </w:r>
    </w:p>
    <w:p w:rsidR="00130209" w:rsidRPr="00236E7D" w:rsidRDefault="00130209" w:rsidP="00130209">
      <w:pPr>
        <w:ind w:left="360"/>
        <w:rPr>
          <w:b/>
          <w:sz w:val="26"/>
          <w:szCs w:val="26"/>
        </w:rPr>
      </w:pPr>
    </w:p>
    <w:p w:rsidR="00130209" w:rsidRPr="00236E7D" w:rsidRDefault="00130209" w:rsidP="00130209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Настоящее положение об установлении выплат </w:t>
      </w:r>
      <w:r w:rsidR="002B428E" w:rsidRPr="00236E7D">
        <w:rPr>
          <w:b w:val="0"/>
          <w:sz w:val="26"/>
          <w:szCs w:val="26"/>
        </w:rPr>
        <w:t>стимулирующего</w:t>
      </w:r>
      <w:r w:rsidRPr="00236E7D">
        <w:rPr>
          <w:b w:val="0"/>
          <w:sz w:val="26"/>
          <w:szCs w:val="26"/>
        </w:rPr>
        <w:t xml:space="preserve"> характера работникам МБДОУ </w:t>
      </w:r>
      <w:r w:rsidR="00204785">
        <w:rPr>
          <w:b w:val="0"/>
          <w:sz w:val="26"/>
          <w:szCs w:val="26"/>
        </w:rPr>
        <w:t>«Детский сад</w:t>
      </w:r>
      <w:r w:rsid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 xml:space="preserve">№ </w:t>
      </w:r>
      <w:r w:rsidR="00236E7D">
        <w:rPr>
          <w:b w:val="0"/>
          <w:sz w:val="26"/>
          <w:szCs w:val="26"/>
        </w:rPr>
        <w:t>22 «Зайчик»</w:t>
      </w:r>
      <w:r w:rsidRPr="00236E7D">
        <w:rPr>
          <w:b w:val="0"/>
          <w:sz w:val="26"/>
          <w:szCs w:val="26"/>
        </w:rPr>
        <w:t xml:space="preserve"> (далее - Положение) разработано с целью усиления материальной заинтересованности работников муниципального бюджетного дошкольного образовательного учреждения </w:t>
      </w:r>
      <w:r w:rsidR="00204785">
        <w:rPr>
          <w:b w:val="0"/>
          <w:sz w:val="26"/>
          <w:szCs w:val="26"/>
        </w:rPr>
        <w:t>«Детский сад</w:t>
      </w:r>
      <w:r w:rsid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>№</w:t>
      </w:r>
      <w:r w:rsidR="00AB2C2E" w:rsidRPr="00236E7D">
        <w:rPr>
          <w:b w:val="0"/>
          <w:sz w:val="26"/>
          <w:szCs w:val="26"/>
        </w:rPr>
        <w:t xml:space="preserve"> </w:t>
      </w:r>
      <w:r w:rsidR="00236E7D">
        <w:rPr>
          <w:b w:val="0"/>
          <w:sz w:val="26"/>
          <w:szCs w:val="26"/>
        </w:rPr>
        <w:t>22 «</w:t>
      </w:r>
      <w:proofErr w:type="gramStart"/>
      <w:r w:rsidR="00236E7D">
        <w:rPr>
          <w:b w:val="0"/>
          <w:sz w:val="26"/>
          <w:szCs w:val="26"/>
        </w:rPr>
        <w:t>Зайчик»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 xml:space="preserve"> (</w:t>
      </w:r>
      <w:proofErr w:type="gramEnd"/>
      <w:r w:rsidRPr="00236E7D">
        <w:rPr>
          <w:b w:val="0"/>
          <w:sz w:val="26"/>
          <w:szCs w:val="26"/>
        </w:rPr>
        <w:t xml:space="preserve">далее по тексту -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22)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>в повышении эффективности труда, улучшении качества оказываемых ими услуг и росте квалификации.</w:t>
      </w:r>
    </w:p>
    <w:p w:rsidR="00130209" w:rsidRPr="00236E7D" w:rsidRDefault="00574BCC" w:rsidP="00130209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Выплаты стимулирующего характера, размеры и условия их осуществления </w:t>
      </w:r>
      <w:r w:rsidR="00130209" w:rsidRPr="00236E7D">
        <w:rPr>
          <w:b w:val="0"/>
          <w:sz w:val="26"/>
          <w:szCs w:val="26"/>
        </w:rPr>
        <w:t>устанавливаются коллективным договором</w:t>
      </w:r>
      <w:r w:rsidRPr="00236E7D">
        <w:rPr>
          <w:b w:val="0"/>
          <w:sz w:val="26"/>
          <w:szCs w:val="26"/>
        </w:rPr>
        <w:t xml:space="preserve">, соглашениями, локальными нормативными актами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="00130209" w:rsidRPr="00236E7D">
        <w:rPr>
          <w:b w:val="0"/>
          <w:sz w:val="26"/>
          <w:szCs w:val="26"/>
        </w:rPr>
        <w:t xml:space="preserve">в соответствии с </w:t>
      </w:r>
      <w:r w:rsidRPr="00236E7D">
        <w:rPr>
          <w:b w:val="0"/>
          <w:sz w:val="26"/>
          <w:szCs w:val="26"/>
        </w:rPr>
        <w:t xml:space="preserve">действующим федеральным законодательством, нормативными актами органов местного самоуправления </w:t>
      </w:r>
      <w:r w:rsidR="00130209" w:rsidRPr="00236E7D">
        <w:rPr>
          <w:b w:val="0"/>
          <w:sz w:val="26"/>
          <w:szCs w:val="26"/>
        </w:rPr>
        <w:t>и настоящим Положением.</w:t>
      </w:r>
    </w:p>
    <w:p w:rsidR="00574BCC" w:rsidRPr="00236E7D" w:rsidRDefault="00574BCC" w:rsidP="00130209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574BCC" w:rsidRPr="00236E7D" w:rsidRDefault="00574BCC" w:rsidP="00574BCC">
      <w:pPr>
        <w:pStyle w:val="ConsPlusTitle"/>
        <w:widowControl/>
        <w:ind w:left="567" w:firstLine="709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130209" w:rsidRPr="00236E7D" w:rsidRDefault="00130209" w:rsidP="00130209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Размеры и условия осуществления выплат </w:t>
      </w:r>
      <w:r w:rsidR="002B428E" w:rsidRPr="00236E7D">
        <w:rPr>
          <w:b w:val="0"/>
          <w:sz w:val="26"/>
          <w:szCs w:val="26"/>
        </w:rPr>
        <w:t>стимулирующего</w:t>
      </w:r>
      <w:r w:rsidRPr="00236E7D">
        <w:rPr>
          <w:b w:val="0"/>
          <w:sz w:val="26"/>
          <w:szCs w:val="26"/>
        </w:rPr>
        <w:t xml:space="preserve"> характера </w:t>
      </w:r>
      <w:r w:rsidR="00866A15" w:rsidRPr="00236E7D">
        <w:rPr>
          <w:b w:val="0"/>
          <w:sz w:val="26"/>
          <w:szCs w:val="26"/>
        </w:rPr>
        <w:t xml:space="preserve">конкретизируются в настоящем Положении и </w:t>
      </w:r>
      <w:r w:rsidRPr="00236E7D">
        <w:rPr>
          <w:b w:val="0"/>
          <w:sz w:val="26"/>
          <w:szCs w:val="26"/>
        </w:rPr>
        <w:t>в обязательном порядке включаются в трудовые договоры работников.</w:t>
      </w:r>
    </w:p>
    <w:p w:rsidR="003721C0" w:rsidRPr="00236E7D" w:rsidRDefault="003721C0" w:rsidP="00130209">
      <w:pPr>
        <w:ind w:left="360"/>
        <w:rPr>
          <w:b/>
          <w:sz w:val="26"/>
          <w:szCs w:val="26"/>
        </w:rPr>
      </w:pPr>
    </w:p>
    <w:p w:rsidR="00130209" w:rsidRPr="00236E7D" w:rsidRDefault="007B1D15" w:rsidP="00E07755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36E7D">
        <w:rPr>
          <w:b/>
          <w:sz w:val="26"/>
          <w:szCs w:val="26"/>
        </w:rPr>
        <w:t xml:space="preserve">ВИДЫ ВЫПЛАТ </w:t>
      </w:r>
      <w:r w:rsidR="00545853" w:rsidRPr="00236E7D">
        <w:rPr>
          <w:b/>
          <w:sz w:val="26"/>
          <w:szCs w:val="26"/>
        </w:rPr>
        <w:t>СТИМУЛИРУЮЩЕГО</w:t>
      </w:r>
      <w:r w:rsidRPr="00236E7D">
        <w:rPr>
          <w:b/>
          <w:sz w:val="26"/>
          <w:szCs w:val="26"/>
        </w:rPr>
        <w:t xml:space="preserve"> ХАРАКТЕРА.</w:t>
      </w:r>
    </w:p>
    <w:p w:rsidR="00E07755" w:rsidRPr="00236E7D" w:rsidRDefault="00E07755" w:rsidP="00E07755">
      <w:pPr>
        <w:pStyle w:val="a3"/>
        <w:rPr>
          <w:sz w:val="26"/>
          <w:szCs w:val="26"/>
        </w:rPr>
      </w:pPr>
    </w:p>
    <w:p w:rsidR="00B312F5" w:rsidRPr="00236E7D" w:rsidRDefault="007B1D15" w:rsidP="00111A0F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В соответствии с Перечнем видов выплат </w:t>
      </w:r>
      <w:r w:rsidR="00592358" w:rsidRPr="00236E7D">
        <w:rPr>
          <w:b w:val="0"/>
          <w:sz w:val="26"/>
          <w:szCs w:val="26"/>
        </w:rPr>
        <w:t>стимулирующего</w:t>
      </w:r>
      <w:r w:rsidRPr="00236E7D">
        <w:rPr>
          <w:b w:val="0"/>
          <w:sz w:val="26"/>
          <w:szCs w:val="26"/>
        </w:rPr>
        <w:t xml:space="preserve"> характера работникам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 xml:space="preserve">устанавливаются следующие виды выплат </w:t>
      </w:r>
      <w:r w:rsidR="00592358" w:rsidRPr="00236E7D">
        <w:rPr>
          <w:b w:val="0"/>
          <w:sz w:val="26"/>
          <w:szCs w:val="26"/>
        </w:rPr>
        <w:t xml:space="preserve">стимулирующего </w:t>
      </w:r>
      <w:r w:rsidRPr="00236E7D">
        <w:rPr>
          <w:b w:val="0"/>
          <w:sz w:val="26"/>
          <w:szCs w:val="26"/>
        </w:rPr>
        <w:t>характера:</w:t>
      </w:r>
    </w:p>
    <w:p w:rsidR="00866A15" w:rsidRPr="00236E7D" w:rsidRDefault="00866A15" w:rsidP="00131939">
      <w:pPr>
        <w:pStyle w:val="ConsPlusTitle"/>
        <w:widowControl/>
        <w:numPr>
          <w:ilvl w:val="2"/>
          <w:numId w:val="1"/>
        </w:numPr>
        <w:ind w:hanging="513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За интенсивность и высокие результаты работы.</w:t>
      </w:r>
    </w:p>
    <w:p w:rsidR="00866A15" w:rsidRPr="00236E7D" w:rsidRDefault="00866A15" w:rsidP="00131939">
      <w:pPr>
        <w:pStyle w:val="ConsPlusTitle"/>
        <w:widowControl/>
        <w:numPr>
          <w:ilvl w:val="2"/>
          <w:numId w:val="1"/>
        </w:numPr>
        <w:ind w:hanging="513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За качество выполняемых работ.</w:t>
      </w:r>
    </w:p>
    <w:p w:rsidR="00866A15" w:rsidRPr="00236E7D" w:rsidRDefault="00866A15" w:rsidP="00131939">
      <w:pPr>
        <w:pStyle w:val="ConsPlusTitle"/>
        <w:widowControl/>
        <w:numPr>
          <w:ilvl w:val="2"/>
          <w:numId w:val="1"/>
        </w:numPr>
        <w:ind w:hanging="513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За выслугу лет.</w:t>
      </w:r>
    </w:p>
    <w:p w:rsidR="00866A15" w:rsidRPr="00236E7D" w:rsidRDefault="00866A15" w:rsidP="00131939">
      <w:pPr>
        <w:pStyle w:val="ConsPlusTitle"/>
        <w:widowControl/>
        <w:numPr>
          <w:ilvl w:val="2"/>
          <w:numId w:val="1"/>
        </w:numPr>
        <w:ind w:hanging="513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Премиальные выплаты по итогам работы.</w:t>
      </w:r>
    </w:p>
    <w:p w:rsidR="007E20D3" w:rsidRPr="00236E7D" w:rsidRDefault="00236E7D" w:rsidP="00131939">
      <w:pPr>
        <w:pStyle w:val="ConsPlusTitle"/>
        <w:widowControl/>
        <w:numPr>
          <w:ilvl w:val="2"/>
          <w:numId w:val="1"/>
        </w:numPr>
        <w:ind w:left="1418" w:hanging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 результативность </w:t>
      </w:r>
      <w:r w:rsidR="002E0AF0" w:rsidRPr="00236E7D">
        <w:rPr>
          <w:b w:val="0"/>
          <w:sz w:val="26"/>
          <w:szCs w:val="26"/>
        </w:rPr>
        <w:t>и качество работы по организации образовательного процесса педагогическим работникам.</w:t>
      </w:r>
    </w:p>
    <w:p w:rsidR="00866A15" w:rsidRPr="00236E7D" w:rsidRDefault="00866A15" w:rsidP="00131939">
      <w:pPr>
        <w:pStyle w:val="ConsPlusTitle"/>
        <w:widowControl/>
        <w:numPr>
          <w:ilvl w:val="2"/>
          <w:numId w:val="1"/>
        </w:numPr>
        <w:ind w:left="1418" w:hanging="851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lastRenderedPageBreak/>
        <w:t>Иные выплаты стимулирующего характера, предусмотренные настоящим Положением.</w:t>
      </w:r>
    </w:p>
    <w:p w:rsidR="00866A15" w:rsidRPr="00236E7D" w:rsidRDefault="00866A15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Выплаты стимулирующего характера устанавливаются в виде надбавок или повышающего коэффициента к должностным окладам (ставкам заработной платы) работников по соответствующим квалификационным уровням профессиональной квалификационной группы. </w:t>
      </w:r>
    </w:p>
    <w:p w:rsidR="00866A15" w:rsidRPr="00236E7D" w:rsidRDefault="00866A15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Размер выплат по повышающему коэффициенту определяется путем умножения размера должностного оклада, ставки заработной платы на повышающий коэффициент. </w:t>
      </w:r>
    </w:p>
    <w:p w:rsidR="00444FA4" w:rsidRPr="00236E7D" w:rsidRDefault="00866A15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Применение повышающих коэффициентов не образует новый должностной оклад (ставку заработной платы) и не учитывается при начислении иных стимулирующих и компенсационных выплат, устанавливаемых к должностному окладу (ставке заработной платы), за исключением</w:t>
      </w:r>
      <w:r w:rsidR="00444FA4" w:rsidRPr="00236E7D">
        <w:rPr>
          <w:b w:val="0"/>
          <w:sz w:val="26"/>
          <w:szCs w:val="26"/>
        </w:rPr>
        <w:t>:</w:t>
      </w:r>
    </w:p>
    <w:p w:rsidR="00592358" w:rsidRPr="00236E7D" w:rsidRDefault="00444FA4" w:rsidP="00444FA4">
      <w:pPr>
        <w:pStyle w:val="ConsPlusTitle"/>
        <w:widowControl/>
        <w:ind w:left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-</w:t>
      </w:r>
      <w:r w:rsidR="00866A15" w:rsidRPr="00236E7D">
        <w:rPr>
          <w:b w:val="0"/>
          <w:sz w:val="26"/>
          <w:szCs w:val="26"/>
        </w:rPr>
        <w:t xml:space="preserve"> повышающих коэффициентов за наличие квалификационной категории, за выполнение важных (особо важных) и ответственных (особо ответственных) работ, которые учитываются при определении размера компенсационных выплат)</w:t>
      </w:r>
      <w:r w:rsidRPr="00236E7D">
        <w:rPr>
          <w:b w:val="0"/>
          <w:sz w:val="26"/>
          <w:szCs w:val="26"/>
        </w:rPr>
        <w:t>;</w:t>
      </w:r>
    </w:p>
    <w:p w:rsidR="00444FA4" w:rsidRPr="00236E7D" w:rsidRDefault="00444FA4" w:rsidP="00444FA4">
      <w:pPr>
        <w:pStyle w:val="ConsPlusTitle"/>
        <w:widowControl/>
        <w:ind w:left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- повышающего коэффициента за выслугу лет.</w:t>
      </w:r>
    </w:p>
    <w:p w:rsidR="00592358" w:rsidRPr="00236E7D" w:rsidRDefault="00866A15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Работникам устанавливаются следующие выплаты за интенсивность и высокие результаты работы:</w:t>
      </w:r>
    </w:p>
    <w:p w:rsidR="00444FA4" w:rsidRPr="00236E7D" w:rsidRDefault="00444FA4" w:rsidP="00444FA4">
      <w:pPr>
        <w:pStyle w:val="ConsPlusTitle"/>
        <w:widowControl/>
        <w:ind w:left="567"/>
        <w:jc w:val="both"/>
        <w:rPr>
          <w:b w:val="0"/>
          <w:sz w:val="26"/>
          <w:szCs w:val="26"/>
        </w:rPr>
      </w:pPr>
    </w:p>
    <w:tbl>
      <w:tblPr>
        <w:tblW w:w="93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"/>
        <w:gridCol w:w="5316"/>
        <w:gridCol w:w="2409"/>
        <w:gridCol w:w="1134"/>
      </w:tblGrid>
      <w:tr w:rsidR="00866A15" w:rsidRPr="00236E7D" w:rsidTr="00236E7D">
        <w:trPr>
          <w:tblHeader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15" w:rsidRPr="00236E7D" w:rsidRDefault="00866A15" w:rsidP="00667C04">
            <w:pPr>
              <w:pStyle w:val="a4"/>
              <w:suppressAutoHyphens w:val="0"/>
              <w:snapToGrid w:val="0"/>
              <w:jc w:val="center"/>
              <w:rPr>
                <w:kern w:val="1"/>
                <w:sz w:val="26"/>
                <w:szCs w:val="26"/>
              </w:rPr>
            </w:pPr>
            <w:r w:rsidRPr="00236E7D">
              <w:rPr>
                <w:kern w:val="1"/>
                <w:sz w:val="26"/>
                <w:szCs w:val="26"/>
              </w:rPr>
              <w:t>№</w:t>
            </w:r>
          </w:p>
          <w:p w:rsidR="00866A15" w:rsidRPr="00236E7D" w:rsidRDefault="00866A15" w:rsidP="00667C04">
            <w:pPr>
              <w:pStyle w:val="a4"/>
              <w:suppressAutoHyphens w:val="0"/>
              <w:jc w:val="center"/>
              <w:rPr>
                <w:kern w:val="1"/>
                <w:sz w:val="26"/>
                <w:szCs w:val="26"/>
              </w:rPr>
            </w:pPr>
            <w:r w:rsidRPr="00236E7D">
              <w:rPr>
                <w:kern w:val="1"/>
                <w:sz w:val="26"/>
                <w:szCs w:val="26"/>
              </w:rPr>
              <w:t>п/п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A15" w:rsidRPr="00236E7D" w:rsidRDefault="00866A15" w:rsidP="00667C04">
            <w:pPr>
              <w:pStyle w:val="ad"/>
              <w:suppressAutoHyphens w:val="0"/>
              <w:snapToGrid w:val="0"/>
              <w:rPr>
                <w:b w:val="0"/>
                <w:bCs w:val="0"/>
                <w:i w:val="0"/>
                <w:iCs w:val="0"/>
                <w:kern w:val="1"/>
                <w:sz w:val="26"/>
                <w:szCs w:val="26"/>
              </w:rPr>
            </w:pPr>
            <w:r w:rsidRPr="00236E7D">
              <w:rPr>
                <w:b w:val="0"/>
                <w:bCs w:val="0"/>
                <w:i w:val="0"/>
                <w:iCs w:val="0"/>
                <w:kern w:val="1"/>
                <w:sz w:val="26"/>
                <w:szCs w:val="26"/>
              </w:rPr>
              <w:t>Наименование выплаты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15" w:rsidRPr="00236E7D" w:rsidRDefault="00866A15" w:rsidP="00667C04">
            <w:pPr>
              <w:pStyle w:val="a4"/>
              <w:suppressAutoHyphens w:val="0"/>
              <w:snapToGrid w:val="0"/>
              <w:jc w:val="center"/>
              <w:rPr>
                <w:kern w:val="1"/>
                <w:sz w:val="26"/>
                <w:szCs w:val="26"/>
              </w:rPr>
            </w:pPr>
            <w:r w:rsidRPr="00236E7D">
              <w:rPr>
                <w:kern w:val="1"/>
                <w:sz w:val="26"/>
                <w:szCs w:val="26"/>
              </w:rPr>
              <w:t>Наименование должностей, занятие которых дает право на установление повышающего коэффициента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15" w:rsidRPr="00236E7D" w:rsidRDefault="00866A15" w:rsidP="00385FF1">
            <w:pPr>
              <w:pStyle w:val="a4"/>
              <w:suppressAutoHyphens w:val="0"/>
              <w:snapToGrid w:val="0"/>
              <w:jc w:val="center"/>
              <w:rPr>
                <w:kern w:val="1"/>
                <w:sz w:val="26"/>
                <w:szCs w:val="26"/>
              </w:rPr>
            </w:pPr>
            <w:r w:rsidRPr="00236E7D">
              <w:rPr>
                <w:kern w:val="1"/>
                <w:sz w:val="26"/>
                <w:szCs w:val="26"/>
              </w:rPr>
              <w:t xml:space="preserve">Размер повышающего коэффициента </w:t>
            </w:r>
          </w:p>
        </w:tc>
      </w:tr>
      <w:tr w:rsidR="00866A15" w:rsidRPr="00236E7D" w:rsidTr="00236E7D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866A15" w:rsidRPr="00236E7D" w:rsidRDefault="00866A15" w:rsidP="00667C04">
            <w:pPr>
              <w:pStyle w:val="a4"/>
              <w:suppressAutoHyphens w:val="0"/>
              <w:snapToGrid w:val="0"/>
              <w:jc w:val="center"/>
              <w:rPr>
                <w:kern w:val="1"/>
                <w:sz w:val="26"/>
                <w:szCs w:val="26"/>
              </w:rPr>
            </w:pPr>
            <w:r w:rsidRPr="00236E7D">
              <w:rPr>
                <w:kern w:val="1"/>
                <w:sz w:val="26"/>
                <w:szCs w:val="26"/>
              </w:rPr>
              <w:t>1.</w:t>
            </w:r>
          </w:p>
        </w:tc>
        <w:tc>
          <w:tcPr>
            <w:tcW w:w="5316" w:type="dxa"/>
            <w:tcBorders>
              <w:left w:val="single" w:sz="4" w:space="0" w:color="000000"/>
              <w:bottom w:val="single" w:sz="4" w:space="0" w:color="000000"/>
            </w:tcBorders>
          </w:tcPr>
          <w:p w:rsidR="00866A15" w:rsidRPr="00236E7D" w:rsidRDefault="00866A15" w:rsidP="00667C04">
            <w:pPr>
              <w:pStyle w:val="a4"/>
              <w:suppressAutoHyphens w:val="0"/>
              <w:snapToGrid w:val="0"/>
              <w:ind w:right="228"/>
              <w:jc w:val="both"/>
              <w:rPr>
                <w:kern w:val="2"/>
                <w:sz w:val="26"/>
                <w:szCs w:val="26"/>
              </w:rPr>
            </w:pPr>
            <w:r w:rsidRPr="00236E7D">
              <w:rPr>
                <w:kern w:val="2"/>
                <w:sz w:val="26"/>
                <w:szCs w:val="26"/>
              </w:rPr>
              <w:t xml:space="preserve">Дошкольные образовательные учреждения (по результатам проведения Управлением образования </w:t>
            </w:r>
            <w:r w:rsidR="00236E7D">
              <w:rPr>
                <w:kern w:val="2"/>
                <w:sz w:val="26"/>
                <w:szCs w:val="26"/>
              </w:rPr>
              <w:t>Красносулинского района</w:t>
            </w:r>
            <w:r w:rsidRPr="00236E7D">
              <w:rPr>
                <w:kern w:val="2"/>
                <w:sz w:val="26"/>
                <w:szCs w:val="26"/>
              </w:rPr>
              <w:t xml:space="preserve"> процедуры соответствия учреждения заявленному виду и категории):</w:t>
            </w:r>
          </w:p>
          <w:p w:rsidR="00866A15" w:rsidRPr="00236E7D" w:rsidRDefault="00866A15" w:rsidP="00667C04">
            <w:pPr>
              <w:pStyle w:val="a4"/>
              <w:suppressAutoHyphens w:val="0"/>
              <w:snapToGrid w:val="0"/>
              <w:ind w:right="228"/>
              <w:jc w:val="both"/>
              <w:rPr>
                <w:kern w:val="2"/>
                <w:sz w:val="26"/>
                <w:szCs w:val="26"/>
              </w:rPr>
            </w:pPr>
            <w:r w:rsidRPr="00236E7D">
              <w:rPr>
                <w:kern w:val="2"/>
                <w:sz w:val="26"/>
                <w:szCs w:val="26"/>
              </w:rPr>
              <w:t>1 категории</w:t>
            </w:r>
          </w:p>
          <w:p w:rsidR="00866A15" w:rsidRPr="00236E7D" w:rsidRDefault="00866A15" w:rsidP="00667C04">
            <w:pPr>
              <w:pStyle w:val="a4"/>
              <w:suppressAutoHyphens w:val="0"/>
              <w:snapToGrid w:val="0"/>
              <w:ind w:right="228"/>
              <w:jc w:val="both"/>
              <w:rPr>
                <w:kern w:val="2"/>
                <w:sz w:val="26"/>
                <w:szCs w:val="26"/>
              </w:rPr>
            </w:pPr>
            <w:r w:rsidRPr="00236E7D">
              <w:rPr>
                <w:kern w:val="2"/>
                <w:sz w:val="26"/>
                <w:szCs w:val="26"/>
              </w:rPr>
              <w:t>2 категории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15" w:rsidRPr="00236E7D" w:rsidRDefault="00866A15" w:rsidP="00667C04">
            <w:pPr>
              <w:pStyle w:val="a4"/>
              <w:suppressAutoHyphens w:val="0"/>
              <w:snapToGrid w:val="0"/>
              <w:jc w:val="center"/>
              <w:rPr>
                <w:kern w:val="1"/>
                <w:sz w:val="26"/>
                <w:szCs w:val="26"/>
              </w:rPr>
            </w:pPr>
            <w:r w:rsidRPr="00236E7D">
              <w:rPr>
                <w:kern w:val="1"/>
                <w:sz w:val="26"/>
                <w:szCs w:val="26"/>
              </w:rPr>
              <w:t>руководитель, заместитель руководителя, педагогические работники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15" w:rsidRPr="00236E7D" w:rsidRDefault="00866A15" w:rsidP="00385FF1">
            <w:pPr>
              <w:pStyle w:val="a4"/>
              <w:suppressAutoHyphens w:val="0"/>
              <w:snapToGrid w:val="0"/>
              <w:jc w:val="center"/>
              <w:rPr>
                <w:kern w:val="1"/>
                <w:sz w:val="26"/>
                <w:szCs w:val="26"/>
              </w:rPr>
            </w:pPr>
          </w:p>
          <w:p w:rsidR="00866A15" w:rsidRPr="00236E7D" w:rsidRDefault="00866A15" w:rsidP="00385FF1">
            <w:pPr>
              <w:pStyle w:val="a4"/>
              <w:suppressAutoHyphens w:val="0"/>
              <w:snapToGrid w:val="0"/>
              <w:jc w:val="center"/>
              <w:rPr>
                <w:kern w:val="1"/>
                <w:sz w:val="26"/>
                <w:szCs w:val="26"/>
              </w:rPr>
            </w:pPr>
          </w:p>
          <w:p w:rsidR="00866A15" w:rsidRPr="00236E7D" w:rsidRDefault="00866A15" w:rsidP="00385FF1">
            <w:pPr>
              <w:pStyle w:val="a4"/>
              <w:suppressAutoHyphens w:val="0"/>
              <w:snapToGrid w:val="0"/>
              <w:rPr>
                <w:kern w:val="1"/>
                <w:sz w:val="26"/>
                <w:szCs w:val="26"/>
              </w:rPr>
            </w:pPr>
          </w:p>
          <w:p w:rsidR="00866A15" w:rsidRPr="00236E7D" w:rsidRDefault="00866A15" w:rsidP="00385FF1">
            <w:pPr>
              <w:pStyle w:val="a4"/>
              <w:suppressAutoHyphens w:val="0"/>
              <w:snapToGrid w:val="0"/>
              <w:jc w:val="center"/>
              <w:rPr>
                <w:kern w:val="1"/>
                <w:sz w:val="26"/>
                <w:szCs w:val="26"/>
              </w:rPr>
            </w:pPr>
          </w:p>
          <w:p w:rsidR="00236E7D" w:rsidRDefault="00236E7D" w:rsidP="00385FF1">
            <w:pPr>
              <w:pStyle w:val="a4"/>
              <w:suppressAutoHyphens w:val="0"/>
              <w:snapToGrid w:val="0"/>
              <w:jc w:val="center"/>
              <w:rPr>
                <w:kern w:val="1"/>
                <w:sz w:val="26"/>
                <w:szCs w:val="26"/>
              </w:rPr>
            </w:pPr>
          </w:p>
          <w:p w:rsidR="00866A15" w:rsidRPr="00236E7D" w:rsidRDefault="00866A15" w:rsidP="00385FF1">
            <w:pPr>
              <w:pStyle w:val="a4"/>
              <w:suppressAutoHyphens w:val="0"/>
              <w:snapToGrid w:val="0"/>
              <w:jc w:val="center"/>
              <w:rPr>
                <w:kern w:val="1"/>
                <w:sz w:val="26"/>
                <w:szCs w:val="26"/>
              </w:rPr>
            </w:pPr>
            <w:r w:rsidRPr="00236E7D">
              <w:rPr>
                <w:kern w:val="1"/>
                <w:sz w:val="26"/>
                <w:szCs w:val="26"/>
              </w:rPr>
              <w:t>0,35</w:t>
            </w:r>
          </w:p>
          <w:p w:rsidR="00866A15" w:rsidRPr="00236E7D" w:rsidRDefault="00866A15" w:rsidP="00385FF1">
            <w:pPr>
              <w:pStyle w:val="a4"/>
              <w:suppressAutoHyphens w:val="0"/>
              <w:snapToGrid w:val="0"/>
              <w:jc w:val="center"/>
              <w:rPr>
                <w:kern w:val="1"/>
                <w:sz w:val="26"/>
                <w:szCs w:val="26"/>
              </w:rPr>
            </w:pPr>
            <w:r w:rsidRPr="00236E7D">
              <w:rPr>
                <w:kern w:val="1"/>
                <w:sz w:val="26"/>
                <w:szCs w:val="26"/>
              </w:rPr>
              <w:t>0,25</w:t>
            </w:r>
          </w:p>
        </w:tc>
      </w:tr>
    </w:tbl>
    <w:p w:rsidR="00866A15" w:rsidRPr="00236E7D" w:rsidRDefault="00866A15" w:rsidP="00866A15">
      <w:pPr>
        <w:pStyle w:val="ConsPlusTitle"/>
        <w:widowControl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ab/>
      </w:r>
    </w:p>
    <w:p w:rsidR="00866A15" w:rsidRPr="00236E7D" w:rsidRDefault="00866A15" w:rsidP="00866A15">
      <w:pPr>
        <w:pStyle w:val="ConsPlusTitle"/>
        <w:widowControl/>
        <w:ind w:firstLine="284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*Примечание к п. 2.5:</w:t>
      </w:r>
    </w:p>
    <w:p w:rsidR="00866A15" w:rsidRPr="00236E7D" w:rsidRDefault="00866A15" w:rsidP="00866A15">
      <w:pPr>
        <w:pStyle w:val="ConsPlusTitle"/>
        <w:widowControl/>
        <w:ind w:left="284" w:firstLine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Повышающий коэффициент к должностным окладам работников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>за высокие результаты работы устанавливаются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повышающие коэффициенты устанавливаются от должностного оклада, исчисленного на учебную нагрузку.</w:t>
      </w:r>
    </w:p>
    <w:p w:rsidR="00866A15" w:rsidRPr="00236E7D" w:rsidRDefault="00866A15" w:rsidP="00866A15">
      <w:pPr>
        <w:pStyle w:val="ConsPlusTitle"/>
        <w:widowControl/>
        <w:ind w:left="284" w:firstLine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Повышающий коэффициент к должностному окладу руководителя и работников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 xml:space="preserve">за высокие результаты работы (по итогам аттестации отраслевого министерства, по результатам аттестации </w:t>
      </w:r>
      <w:proofErr w:type="spellStart"/>
      <w:r w:rsidRPr="00236E7D">
        <w:rPr>
          <w:b w:val="0"/>
          <w:sz w:val="26"/>
          <w:szCs w:val="26"/>
        </w:rPr>
        <w:t>Рособрнадзором</w:t>
      </w:r>
      <w:proofErr w:type="spellEnd"/>
      <w:r w:rsidRPr="00236E7D">
        <w:rPr>
          <w:b w:val="0"/>
          <w:sz w:val="26"/>
          <w:szCs w:val="26"/>
        </w:rPr>
        <w:t xml:space="preserve">) </w:t>
      </w:r>
      <w:r w:rsidRPr="00236E7D">
        <w:rPr>
          <w:b w:val="0"/>
          <w:sz w:val="26"/>
          <w:szCs w:val="26"/>
        </w:rPr>
        <w:lastRenderedPageBreak/>
        <w:t>действует до истечения срока действия проведенной ранее аттестации учреждения.</w:t>
      </w:r>
    </w:p>
    <w:p w:rsidR="00592358" w:rsidRPr="00236E7D" w:rsidRDefault="00866A15" w:rsidP="009F37D5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Работникам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>устанавливаются следующие выплаты за качество выполняемых работ:</w:t>
      </w:r>
    </w:p>
    <w:p w:rsidR="00866A15" w:rsidRPr="00236E7D" w:rsidRDefault="00866A15" w:rsidP="00866A15">
      <w:pPr>
        <w:pStyle w:val="ConsPlusTitle"/>
        <w:widowControl/>
        <w:numPr>
          <w:ilvl w:val="2"/>
          <w:numId w:val="1"/>
        </w:numPr>
        <w:ind w:hanging="513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повышающий коэффициент за квалификацию;</w:t>
      </w:r>
    </w:p>
    <w:p w:rsidR="00866A15" w:rsidRPr="00236E7D" w:rsidRDefault="00866A15" w:rsidP="00866A15">
      <w:pPr>
        <w:pStyle w:val="ConsPlusTitle"/>
        <w:widowControl/>
        <w:numPr>
          <w:ilvl w:val="2"/>
          <w:numId w:val="1"/>
        </w:numPr>
        <w:ind w:hanging="513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надбавка за качество выполняемых работ;</w:t>
      </w:r>
    </w:p>
    <w:p w:rsidR="00866A15" w:rsidRPr="00236E7D" w:rsidRDefault="00131939" w:rsidP="00866A15">
      <w:pPr>
        <w:pStyle w:val="ConsPlusTitle"/>
        <w:widowControl/>
        <w:numPr>
          <w:ilvl w:val="2"/>
          <w:numId w:val="1"/>
        </w:numPr>
        <w:ind w:hanging="513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персональный повышающий коэффициент;</w:t>
      </w:r>
    </w:p>
    <w:p w:rsidR="00131939" w:rsidRPr="00236E7D" w:rsidRDefault="00131939" w:rsidP="00131939">
      <w:pPr>
        <w:pStyle w:val="ConsPlusTitle"/>
        <w:widowControl/>
        <w:numPr>
          <w:ilvl w:val="2"/>
          <w:numId w:val="1"/>
        </w:numPr>
        <w:ind w:left="1418" w:hanging="851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повышающий коэффициент к ставке заработной платы за выполнение важных (особо важных) и ответственных (особо ответственных) работ.</w:t>
      </w:r>
    </w:p>
    <w:p w:rsidR="00131939" w:rsidRPr="00236E7D" w:rsidRDefault="00131939" w:rsidP="007F1117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Повышающий коэффициент за квалификацию (размер выплаты) устанавливается</w:t>
      </w:r>
      <w:r w:rsidR="007F1117" w:rsidRPr="00236E7D">
        <w:rPr>
          <w:b w:val="0"/>
          <w:sz w:val="26"/>
          <w:szCs w:val="26"/>
        </w:rPr>
        <w:t xml:space="preserve"> р</w:t>
      </w:r>
      <w:r w:rsidR="00DE0275" w:rsidRPr="00236E7D">
        <w:rPr>
          <w:b w:val="0"/>
          <w:sz w:val="26"/>
          <w:szCs w:val="26"/>
        </w:rPr>
        <w:t xml:space="preserve">аботникам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="00DE0275" w:rsidRPr="00236E7D">
        <w:rPr>
          <w:b w:val="0"/>
          <w:sz w:val="26"/>
          <w:szCs w:val="26"/>
        </w:rPr>
        <w:t>(за исключением руководителя, заместителей руководителя) при наличии квалификационной категории:</w:t>
      </w:r>
    </w:p>
    <w:p w:rsidR="00DE0275" w:rsidRPr="00236E7D" w:rsidRDefault="00DE0275" w:rsidP="00444FA4">
      <w:pPr>
        <w:pStyle w:val="ConsPlusTitle"/>
        <w:widowControl/>
        <w:ind w:left="993" w:hanging="426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- </w:t>
      </w:r>
      <w:r w:rsidR="00236E7D">
        <w:rPr>
          <w:b w:val="0"/>
          <w:sz w:val="26"/>
          <w:szCs w:val="26"/>
        </w:rPr>
        <w:t xml:space="preserve">   </w:t>
      </w:r>
      <w:r w:rsidR="007F1117" w:rsidRPr="00236E7D">
        <w:rPr>
          <w:b w:val="0"/>
          <w:sz w:val="26"/>
          <w:szCs w:val="26"/>
        </w:rPr>
        <w:t>второй квалификационной категории - 0,07 (сохраняется в течение срока, на который была присвоена квалификационная категория);</w:t>
      </w:r>
    </w:p>
    <w:p w:rsidR="007F1117" w:rsidRPr="00236E7D" w:rsidRDefault="007F1117" w:rsidP="00444FA4">
      <w:pPr>
        <w:pStyle w:val="ConsPlusTitle"/>
        <w:widowControl/>
        <w:ind w:left="993" w:hanging="426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- </w:t>
      </w:r>
      <w:r w:rsidR="00444FA4" w:rsidRPr="00236E7D">
        <w:rPr>
          <w:b w:val="0"/>
          <w:sz w:val="26"/>
          <w:szCs w:val="26"/>
        </w:rPr>
        <w:t xml:space="preserve">    </w:t>
      </w:r>
      <w:r w:rsidRPr="00236E7D">
        <w:rPr>
          <w:b w:val="0"/>
          <w:sz w:val="26"/>
          <w:szCs w:val="26"/>
        </w:rPr>
        <w:t>первой квалификационной категории - 0,15;</w:t>
      </w:r>
    </w:p>
    <w:p w:rsidR="007F1117" w:rsidRPr="00236E7D" w:rsidRDefault="007F1117" w:rsidP="00444FA4">
      <w:pPr>
        <w:pStyle w:val="ConsPlusTitle"/>
        <w:widowControl/>
        <w:ind w:left="993" w:hanging="426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-</w:t>
      </w:r>
      <w:r w:rsidR="00444FA4" w:rsidRPr="00236E7D">
        <w:rPr>
          <w:b w:val="0"/>
          <w:sz w:val="26"/>
          <w:szCs w:val="26"/>
        </w:rPr>
        <w:t xml:space="preserve">    </w:t>
      </w:r>
      <w:r w:rsid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 xml:space="preserve">высшей квалификационной категории - </w:t>
      </w:r>
      <w:r w:rsidR="00847E16" w:rsidRPr="00236E7D">
        <w:rPr>
          <w:b w:val="0"/>
          <w:sz w:val="26"/>
          <w:szCs w:val="26"/>
        </w:rPr>
        <w:t>0,30.</w:t>
      </w:r>
    </w:p>
    <w:p w:rsidR="007F1117" w:rsidRPr="00236E7D" w:rsidRDefault="007F1117" w:rsidP="007F1117">
      <w:pPr>
        <w:pStyle w:val="ConsPlusTitle"/>
        <w:widowControl/>
        <w:ind w:left="284" w:firstLine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Повышающий коэффициент за квалификацию при наличии квалификационной категории устанавливается специалистам при работе по должности, по которой в результате аттестации работникам присвоена квалификационная категория, со дня издания приказа о присвоении квалификационной категории.</w:t>
      </w:r>
    </w:p>
    <w:p w:rsidR="007F1117" w:rsidRPr="00236E7D" w:rsidRDefault="007F1117" w:rsidP="007F1117">
      <w:pPr>
        <w:pStyle w:val="ConsPlusTitle"/>
        <w:widowControl/>
        <w:ind w:left="284" w:firstLine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Повышающий коэффициент за квалификацию при наличии квалификационной категории устанавливается к должностному окладу по основной работе, работе, выполняемой по совместительству, при замещении временно отсутствующих работников с отработкой времени и при выполнении педагогической работы, не считающейся совместительством в соответствии с </w:t>
      </w:r>
      <w:hyperlink r:id="rId8" w:history="1">
        <w:r w:rsidRPr="00236E7D">
          <w:rPr>
            <w:b w:val="0"/>
            <w:sz w:val="26"/>
            <w:szCs w:val="26"/>
          </w:rPr>
          <w:t>пунктом 2</w:t>
        </w:r>
      </w:hyperlink>
      <w:r w:rsidRPr="00236E7D">
        <w:rPr>
          <w:b w:val="0"/>
          <w:sz w:val="26"/>
          <w:szCs w:val="26"/>
        </w:rPr>
        <w:t xml:space="preserve"> Постановления Министерства труда и социального развития Российской Федерации от 30.06.2003 № 41 "Об особенностях работы по совместительству педагогических, медицинских, фармацевтических работников и работников культуры.</w:t>
      </w:r>
    </w:p>
    <w:p w:rsidR="00DE0275" w:rsidRPr="00236E7D" w:rsidRDefault="007F1117" w:rsidP="007F1117">
      <w:pPr>
        <w:pStyle w:val="ConsPlusTitle"/>
        <w:widowControl/>
        <w:ind w:left="284" w:firstLine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Для руководителя и заместителя руководителя повышающий коэффициент за квалификацию сохраняется в течение срока, на который ранее были присвоены первая или высшая квалификационные категории.</w:t>
      </w:r>
    </w:p>
    <w:p w:rsidR="007F1117" w:rsidRPr="00236E7D" w:rsidRDefault="007F1117" w:rsidP="00847E16">
      <w:pPr>
        <w:pStyle w:val="ConsPlusTitle"/>
        <w:widowControl/>
        <w:numPr>
          <w:ilvl w:val="1"/>
          <w:numId w:val="1"/>
        </w:numPr>
        <w:ind w:left="851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Надбавка за качество выполняемых работ устанавливается работникам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, </w:t>
      </w:r>
      <w:r w:rsidRPr="00236E7D">
        <w:rPr>
          <w:b w:val="0"/>
          <w:sz w:val="26"/>
          <w:szCs w:val="26"/>
        </w:rPr>
        <w:t xml:space="preserve">которым присвоена ученая степень, почетное звание по основному профилю профессиональной деятельности при наличии: </w:t>
      </w:r>
    </w:p>
    <w:p w:rsidR="007F1117" w:rsidRPr="00236E7D" w:rsidRDefault="007F1117" w:rsidP="007F1117">
      <w:pPr>
        <w:pStyle w:val="ConsPlusTitle"/>
        <w:widowControl/>
        <w:numPr>
          <w:ilvl w:val="2"/>
          <w:numId w:val="1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ученой степени доктора наук в соответствии с профилем выполняемой работы – до 30 % должностного оклада</w:t>
      </w:r>
      <w:r w:rsidR="00847E16" w:rsidRPr="00236E7D">
        <w:rPr>
          <w:b w:val="0"/>
          <w:sz w:val="26"/>
          <w:szCs w:val="26"/>
        </w:rPr>
        <w:t xml:space="preserve"> по основной работе и работе, осуществляемой по совместительству</w:t>
      </w:r>
      <w:r w:rsidRPr="00236E7D">
        <w:rPr>
          <w:b w:val="0"/>
          <w:sz w:val="26"/>
          <w:szCs w:val="26"/>
        </w:rPr>
        <w:t xml:space="preserve">; </w:t>
      </w:r>
    </w:p>
    <w:p w:rsidR="007F1117" w:rsidRPr="00236E7D" w:rsidRDefault="007F1117" w:rsidP="007F1117">
      <w:pPr>
        <w:pStyle w:val="ConsPlusTitle"/>
        <w:widowControl/>
        <w:numPr>
          <w:ilvl w:val="2"/>
          <w:numId w:val="1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ученой степени кандидата наук в соответствии с профилем выполняемой работы</w:t>
      </w:r>
      <w:r w:rsidR="00847E16" w:rsidRPr="00236E7D">
        <w:rPr>
          <w:b w:val="0"/>
          <w:sz w:val="26"/>
          <w:szCs w:val="26"/>
        </w:rPr>
        <w:t xml:space="preserve">    </w:t>
      </w:r>
      <w:r w:rsidRPr="00236E7D">
        <w:rPr>
          <w:b w:val="0"/>
          <w:sz w:val="26"/>
          <w:szCs w:val="26"/>
        </w:rPr>
        <w:t>– до 20 % должностного оклада</w:t>
      </w:r>
      <w:r w:rsidR="00847E16" w:rsidRPr="00236E7D">
        <w:rPr>
          <w:b w:val="0"/>
          <w:color w:val="FF0000"/>
          <w:sz w:val="26"/>
          <w:szCs w:val="26"/>
        </w:rPr>
        <w:t xml:space="preserve"> </w:t>
      </w:r>
      <w:r w:rsidR="00847E16" w:rsidRPr="00236E7D">
        <w:rPr>
          <w:b w:val="0"/>
          <w:sz w:val="26"/>
          <w:szCs w:val="26"/>
        </w:rPr>
        <w:t>по основной работе и работе, осуществляемой по совместительству</w:t>
      </w:r>
      <w:r w:rsidRPr="00236E7D">
        <w:rPr>
          <w:b w:val="0"/>
          <w:sz w:val="26"/>
          <w:szCs w:val="26"/>
        </w:rPr>
        <w:t xml:space="preserve">; </w:t>
      </w:r>
    </w:p>
    <w:p w:rsidR="007F1117" w:rsidRPr="00236E7D" w:rsidRDefault="00847E16" w:rsidP="007F1117">
      <w:pPr>
        <w:pStyle w:val="ConsPlusTitle"/>
        <w:widowControl/>
        <w:numPr>
          <w:ilvl w:val="2"/>
          <w:numId w:val="1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 </w:t>
      </w:r>
      <w:r w:rsidR="007F1117" w:rsidRPr="00236E7D">
        <w:rPr>
          <w:b w:val="0"/>
          <w:sz w:val="26"/>
          <w:szCs w:val="26"/>
        </w:rPr>
        <w:t xml:space="preserve">почетного звания «народный» – до 30 % должностного оклада, «заслуженный» – до </w:t>
      </w:r>
      <w:r w:rsidRPr="00236E7D">
        <w:rPr>
          <w:b w:val="0"/>
          <w:sz w:val="26"/>
          <w:szCs w:val="26"/>
        </w:rPr>
        <w:t xml:space="preserve">     </w:t>
      </w:r>
      <w:r w:rsidR="007F1117" w:rsidRPr="00236E7D">
        <w:rPr>
          <w:b w:val="0"/>
          <w:sz w:val="26"/>
          <w:szCs w:val="26"/>
        </w:rPr>
        <w:t xml:space="preserve">20 % должностного оклада </w:t>
      </w:r>
      <w:r w:rsidRPr="00236E7D">
        <w:rPr>
          <w:b w:val="0"/>
          <w:sz w:val="26"/>
          <w:szCs w:val="26"/>
        </w:rPr>
        <w:t>по основной работе и работе, осуществляемой по совместительству</w:t>
      </w:r>
      <w:r w:rsidR="007F1117" w:rsidRPr="00236E7D">
        <w:rPr>
          <w:b w:val="0"/>
          <w:sz w:val="26"/>
          <w:szCs w:val="26"/>
        </w:rPr>
        <w:t xml:space="preserve">, награжденным ведомственным почетным званием (нагрудным знаком) – до 15 % должностного оклада </w:t>
      </w:r>
      <w:r w:rsidRPr="00236E7D">
        <w:rPr>
          <w:b w:val="0"/>
          <w:sz w:val="26"/>
          <w:szCs w:val="26"/>
        </w:rPr>
        <w:t>по основной работе и работе, осуществляемой по совместительству</w:t>
      </w:r>
      <w:r w:rsidR="007F1117" w:rsidRPr="00236E7D">
        <w:rPr>
          <w:b w:val="0"/>
          <w:sz w:val="26"/>
          <w:szCs w:val="26"/>
        </w:rPr>
        <w:t>.</w:t>
      </w:r>
    </w:p>
    <w:p w:rsidR="00847E16" w:rsidRPr="00236E7D" w:rsidRDefault="007F1117" w:rsidP="00847E16">
      <w:pPr>
        <w:pStyle w:val="ConsPlusTitle"/>
        <w:widowControl/>
        <w:ind w:left="284" w:firstLine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lastRenderedPageBreak/>
        <w:t>Надбавка за качество выполняемых работ при наличии ученой степени доктора наук устанавливается при присуждении ученой степени с даты принятия решения Высшим аттестационным комитетом Российской Федерации о выдаче диплома.</w:t>
      </w:r>
    </w:p>
    <w:p w:rsidR="00847E16" w:rsidRPr="00236E7D" w:rsidRDefault="007F1117" w:rsidP="00847E16">
      <w:pPr>
        <w:pStyle w:val="ConsPlusTitle"/>
        <w:widowControl/>
        <w:ind w:left="284" w:firstLine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Надбавка за качество выполняемых работ при наличии ученой степени кандидата наук устанавливается при присуждении ученой степени с даты принятия решения диссертационного совета после принятия решения Высшим аттестационным комитетом Российской Федерации о выдаче диплома.</w:t>
      </w:r>
    </w:p>
    <w:p w:rsidR="00847E16" w:rsidRPr="00236E7D" w:rsidRDefault="007F1117" w:rsidP="00847E16">
      <w:pPr>
        <w:pStyle w:val="ConsPlusTitle"/>
        <w:widowControl/>
        <w:ind w:left="284" w:firstLine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Надбавка за качество выполняемых работ имеющим почетное звание (нагрудный знак) устанавливается со дня присвоения почетного звания или награждения нагрудным знаком. При наличии у работника двух и более почетных званий и (или) нагрудных знаков надбавка устанавливается по одному из оснований, имеющему большее значение.</w:t>
      </w:r>
    </w:p>
    <w:p w:rsidR="007F1117" w:rsidRPr="00236E7D" w:rsidRDefault="007F1117" w:rsidP="00847E16">
      <w:pPr>
        <w:pStyle w:val="ConsPlusTitle"/>
        <w:widowControl/>
        <w:ind w:left="284" w:firstLine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Работникам, имеющим ученую степень и почетное звание (нагрудный знак), доплата к должностному окладу производится по каждому из оснований.</w:t>
      </w:r>
    </w:p>
    <w:p w:rsidR="00DF7102" w:rsidRPr="00236E7D" w:rsidRDefault="00DF7102" w:rsidP="00DF7102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Надбавка за качество выполняемых работ устанавливается водителям автомобилей всех типов, имеющим 1-й класс, в размере 25 %, 2-й класс – в размере 10 % ставки заработной платы за фактически отработанное время в качестве водителя.</w:t>
      </w:r>
    </w:p>
    <w:p w:rsidR="00236E7D" w:rsidRDefault="00DF7102" w:rsidP="00DF7102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Средства на осуществление выплаты надбавок</w:t>
      </w:r>
      <w:r w:rsidR="00236E7D">
        <w:rPr>
          <w:b w:val="0"/>
          <w:sz w:val="26"/>
          <w:szCs w:val="26"/>
        </w:rPr>
        <w:t xml:space="preserve"> за качество выполняемых</w:t>
      </w:r>
    </w:p>
    <w:p w:rsidR="00FE367C" w:rsidRPr="00236E7D" w:rsidRDefault="00236E7D" w:rsidP="00DF7102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Работ </w:t>
      </w:r>
      <w:r w:rsidR="00DF7102" w:rsidRPr="00236E7D">
        <w:rPr>
          <w:b w:val="0"/>
          <w:sz w:val="26"/>
          <w:szCs w:val="26"/>
        </w:rPr>
        <w:t>по п. 2.</w:t>
      </w:r>
      <w:r w:rsidR="00847E16" w:rsidRPr="00236E7D">
        <w:rPr>
          <w:b w:val="0"/>
          <w:sz w:val="26"/>
          <w:szCs w:val="26"/>
        </w:rPr>
        <w:t>7</w:t>
      </w:r>
      <w:r w:rsidR="00DF7102" w:rsidRPr="00236E7D">
        <w:rPr>
          <w:b w:val="0"/>
          <w:sz w:val="26"/>
          <w:szCs w:val="26"/>
        </w:rPr>
        <w:t xml:space="preserve"> и 2.</w:t>
      </w:r>
      <w:r w:rsidR="00847E16" w:rsidRPr="00236E7D">
        <w:rPr>
          <w:b w:val="0"/>
          <w:sz w:val="26"/>
          <w:szCs w:val="26"/>
        </w:rPr>
        <w:t>8</w:t>
      </w:r>
      <w:r w:rsidR="00DF7102" w:rsidRPr="00236E7D">
        <w:rPr>
          <w:b w:val="0"/>
          <w:sz w:val="26"/>
          <w:szCs w:val="26"/>
        </w:rPr>
        <w:t xml:space="preserve"> предусматриваются при планировании фонда оплаты труда </w:t>
      </w:r>
      <w:r w:rsidR="00AB2C2E" w:rsidRPr="00236E7D">
        <w:rPr>
          <w:b w:val="0"/>
          <w:sz w:val="26"/>
          <w:szCs w:val="26"/>
        </w:rPr>
        <w:t xml:space="preserve">МБДОУ № </w:t>
      </w:r>
      <w:r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="00DF7102" w:rsidRPr="00236E7D">
        <w:rPr>
          <w:b w:val="0"/>
          <w:sz w:val="26"/>
          <w:szCs w:val="26"/>
        </w:rPr>
        <w:t>на очередной финансовый год.</w:t>
      </w:r>
    </w:p>
    <w:p w:rsidR="009F7F3D" w:rsidRPr="00236E7D" w:rsidRDefault="00DF7102" w:rsidP="009F7F3D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Педагогическим работникам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>повышающий коэффициент за квалификацию и надбавка за качество выполняемых работ устанавливаются к должностному окладу, исчисленному на учебную нагрузку.</w:t>
      </w:r>
    </w:p>
    <w:p w:rsidR="009F7F3D" w:rsidRPr="00236E7D" w:rsidRDefault="009F7F3D" w:rsidP="009F7F3D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Персональный повышающий коэффициент к должностным окладам педагогическим и иным работникам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 xml:space="preserve">устанавливается в размере до 2,0 </w:t>
      </w:r>
      <w:r w:rsidRPr="00236E7D">
        <w:rPr>
          <w:b w:val="0"/>
          <w:spacing w:val="-4"/>
          <w:sz w:val="26"/>
          <w:szCs w:val="26"/>
        </w:rPr>
        <w:t>с учетом</w:t>
      </w:r>
      <w:r w:rsidRPr="00236E7D">
        <w:rPr>
          <w:b w:val="0"/>
          <w:sz w:val="26"/>
          <w:szCs w:val="26"/>
        </w:rPr>
        <w:t xml:space="preserve"> обеспечения указанной выплаты финансовыми средствами и при выполнении нижеуказанных показателей эффективности деятельности.</w:t>
      </w:r>
    </w:p>
    <w:p w:rsidR="009F7F3D" w:rsidRPr="00236E7D" w:rsidRDefault="009F7F3D" w:rsidP="009F7F3D">
      <w:pPr>
        <w:pStyle w:val="ConsPlusTitle"/>
        <w:widowControl/>
        <w:numPr>
          <w:ilvl w:val="2"/>
          <w:numId w:val="1"/>
        </w:numPr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Персональный повышающий коэффициент к должностному окладу (ставке заработной платы) устанавливается работнику с учетом уровня его профессиональ</w:t>
      </w:r>
      <w:r w:rsidR="00236E7D">
        <w:rPr>
          <w:b w:val="0"/>
          <w:sz w:val="26"/>
          <w:szCs w:val="26"/>
        </w:rPr>
        <w:t>ной подготов</w:t>
      </w:r>
      <w:r w:rsidRPr="00236E7D">
        <w:rPr>
          <w:b w:val="0"/>
          <w:sz w:val="26"/>
          <w:szCs w:val="26"/>
        </w:rPr>
        <w:t>ленности, сложности, важности выполняемой работы, степени самостоятельности и ответственности при выполнении поставленных задач и показателей эффективности деятельности учреждения, и других факторов.</w:t>
      </w:r>
    </w:p>
    <w:p w:rsidR="009F7F3D" w:rsidRPr="00236E7D" w:rsidRDefault="009F7F3D" w:rsidP="009F7F3D">
      <w:pPr>
        <w:pStyle w:val="ConsPlusTitle"/>
        <w:widowControl/>
        <w:numPr>
          <w:ilvl w:val="2"/>
          <w:numId w:val="1"/>
        </w:numPr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Руководителю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>персональный повыш</w:t>
      </w:r>
      <w:r w:rsidR="00236E7D">
        <w:rPr>
          <w:b w:val="0"/>
          <w:sz w:val="26"/>
          <w:szCs w:val="26"/>
        </w:rPr>
        <w:t>ающий коэффициент устанав</w:t>
      </w:r>
      <w:r w:rsidRPr="00236E7D">
        <w:rPr>
          <w:b w:val="0"/>
          <w:sz w:val="26"/>
          <w:szCs w:val="26"/>
        </w:rPr>
        <w:t>ливается с учетом оценки за качество и количество предоставляемых услуг, развития рынка платных услуг населению с целью привлечения внебюджетных средств, направляемых на оплату труда работников.</w:t>
      </w:r>
    </w:p>
    <w:p w:rsidR="009F7F3D" w:rsidRPr="00236E7D" w:rsidRDefault="009F7F3D" w:rsidP="009F7F3D">
      <w:pPr>
        <w:pStyle w:val="ConsPlusTitle"/>
        <w:widowControl/>
        <w:numPr>
          <w:ilvl w:val="2"/>
          <w:numId w:val="1"/>
        </w:numPr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Для установления персонального повышающего коэффициента работникам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>применяются следующие показатели эффективности деятельности образовательной организации, с учетом объема занятости работника и достигнутых результатов в осуществлении данного показателя: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наличие в полном объеме правоустанавливающих документов организации;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lastRenderedPageBreak/>
        <w:t>соблюдение без замечаний или с незначительными замечаниями законодательных и нормативно-правовых актов при планировании и освоении средств инвестиционного характера (строительство, реконструкция, капитальный ремонт, разработка ПСД организации);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качественную работу по профилактике и полное устранение нарушений требований пожарной и антитеррористической безопасности;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rStyle w:val="FontStyle19"/>
          <w:b w:val="0"/>
          <w:sz w:val="26"/>
          <w:szCs w:val="26"/>
        </w:rPr>
      </w:pPr>
      <w:r w:rsidRPr="00236E7D">
        <w:rPr>
          <w:rStyle w:val="FontStyle19"/>
          <w:b w:val="0"/>
          <w:sz w:val="26"/>
          <w:szCs w:val="26"/>
        </w:rPr>
        <w:t>динамика позитивных отзывов родителей (законных представителей), обучающихся о профессиональном мастерстве педагогических работников</w:t>
      </w:r>
      <w:r w:rsidRPr="00236E7D">
        <w:rPr>
          <w:rStyle w:val="FontStyle19"/>
          <w:b w:val="0"/>
          <w:bCs w:val="0"/>
          <w:sz w:val="26"/>
          <w:szCs w:val="26"/>
        </w:rPr>
        <w:t>, организации образовательного процесса через систему анкетирования, опроса, рейтинга;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rStyle w:val="FontStyle19"/>
          <w:b w:val="0"/>
          <w:sz w:val="26"/>
          <w:szCs w:val="26"/>
        </w:rPr>
      </w:pPr>
      <w:r w:rsidRPr="00236E7D">
        <w:rPr>
          <w:rStyle w:val="FontStyle19"/>
          <w:b w:val="0"/>
          <w:bCs w:val="0"/>
          <w:sz w:val="26"/>
          <w:szCs w:val="26"/>
        </w:rPr>
        <w:t xml:space="preserve">наличие органов государственно-общественного управления образовательной организацией в решении актуальных задач функционирования и развития образовательной организации и </w:t>
      </w:r>
      <w:r w:rsidRPr="00236E7D">
        <w:rPr>
          <w:rStyle w:val="FontStyle19"/>
          <w:b w:val="0"/>
          <w:sz w:val="26"/>
          <w:szCs w:val="26"/>
        </w:rPr>
        <w:t>активное их участие в решении актуальных задач функционирования и развития образовательной организации, предъявленная публично;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rStyle w:val="FontStyle19"/>
          <w:b w:val="0"/>
          <w:sz w:val="26"/>
          <w:szCs w:val="26"/>
        </w:rPr>
      </w:pPr>
      <w:r w:rsidRPr="00236E7D">
        <w:rPr>
          <w:rStyle w:val="FontStyle19"/>
          <w:b w:val="0"/>
          <w:sz w:val="26"/>
          <w:szCs w:val="26"/>
        </w:rPr>
        <w:t>реализация социокультурных проектов (наличие музея, театра, реализация социальных проектов, организация научного общества учащихся, др.);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rStyle w:val="FontStyle19"/>
          <w:b w:val="0"/>
          <w:sz w:val="26"/>
          <w:szCs w:val="26"/>
        </w:rPr>
        <w:t>постоянное использование интерактивных форм общения с родителями (законными представителями), обучающимися и другими заинтересованными лицами</w:t>
      </w:r>
      <w:r w:rsidRPr="00236E7D">
        <w:rPr>
          <w:sz w:val="26"/>
          <w:szCs w:val="26"/>
        </w:rPr>
        <w:t>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rStyle w:val="FontStyle19"/>
          <w:b w:val="0"/>
          <w:sz w:val="26"/>
          <w:szCs w:val="26"/>
        </w:rPr>
        <w:t xml:space="preserve">наличие в </w:t>
      </w:r>
      <w:r w:rsidRPr="00236E7D">
        <w:rPr>
          <w:rStyle w:val="FontStyle19"/>
          <w:b w:val="0"/>
          <w:bCs w:val="0"/>
          <w:sz w:val="26"/>
          <w:szCs w:val="26"/>
        </w:rPr>
        <w:t xml:space="preserve">образовательной организации </w:t>
      </w:r>
      <w:r w:rsidRPr="00236E7D">
        <w:rPr>
          <w:rStyle w:val="FontStyle19"/>
          <w:b w:val="0"/>
          <w:sz w:val="26"/>
          <w:szCs w:val="26"/>
        </w:rPr>
        <w:t xml:space="preserve">комплекса мер по сохранению и укреплению здоровья детей и </w:t>
      </w:r>
      <w:r w:rsidRPr="00236E7D">
        <w:rPr>
          <w:b w:val="0"/>
          <w:sz w:val="26"/>
          <w:szCs w:val="26"/>
        </w:rPr>
        <w:t xml:space="preserve">рост охвата обучающихся программами </w:t>
      </w:r>
      <w:proofErr w:type="spellStart"/>
      <w:r w:rsidRPr="00236E7D">
        <w:rPr>
          <w:b w:val="0"/>
          <w:sz w:val="26"/>
          <w:szCs w:val="26"/>
        </w:rPr>
        <w:t>здоровьесбережения</w:t>
      </w:r>
      <w:proofErr w:type="spellEnd"/>
      <w:r w:rsidRPr="00236E7D">
        <w:rPr>
          <w:b w:val="0"/>
          <w:sz w:val="26"/>
          <w:szCs w:val="26"/>
        </w:rPr>
        <w:t>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сохранность в течение учебного года контингента в пределах одной возрастной категории (</w:t>
      </w:r>
      <w:r w:rsidRPr="00236E7D">
        <w:rPr>
          <w:b w:val="0"/>
          <w:bCs w:val="0"/>
          <w:sz w:val="26"/>
          <w:szCs w:val="26"/>
        </w:rPr>
        <w:t>снижение коэффициента выбытия/доли выбывших детей от их общего числа</w:t>
      </w:r>
      <w:r w:rsidRPr="00236E7D">
        <w:rPr>
          <w:b w:val="0"/>
          <w:sz w:val="26"/>
          <w:szCs w:val="26"/>
        </w:rPr>
        <w:t>);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b w:val="0"/>
          <w:bCs w:val="0"/>
          <w:sz w:val="26"/>
          <w:szCs w:val="26"/>
        </w:rPr>
        <w:t>разработка новых форм организации образовательного и воспитательного процессов, использование современных образовательных технологий;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rStyle w:val="FontStyle19"/>
          <w:b w:val="0"/>
          <w:sz w:val="26"/>
          <w:szCs w:val="26"/>
        </w:rPr>
        <w:t>реализация в организации программ, комплексов мероприятий, направленных на работу с одаренными детьми;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динамика изменения доли средств от приносящей доход деятельности в общем объеме доходов организации из всех источников финансирования;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освоение более 9</w:t>
      </w:r>
      <w:r w:rsidR="00236E7D">
        <w:rPr>
          <w:b w:val="0"/>
          <w:sz w:val="26"/>
          <w:szCs w:val="26"/>
        </w:rPr>
        <w:t xml:space="preserve">6,1 % средств целевых субсидий с соблюдением </w:t>
      </w:r>
      <w:r w:rsidRPr="00236E7D">
        <w:rPr>
          <w:b w:val="0"/>
          <w:sz w:val="26"/>
          <w:szCs w:val="26"/>
        </w:rPr>
        <w:t>требований законодательства;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rStyle w:val="FontStyle12"/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наличие в организации </w:t>
      </w:r>
      <w:r w:rsidRPr="00236E7D">
        <w:rPr>
          <w:rStyle w:val="FontStyle12"/>
          <w:b w:val="0"/>
          <w:sz w:val="26"/>
          <w:szCs w:val="26"/>
        </w:rPr>
        <w:t>более</w:t>
      </w:r>
      <w:r w:rsidRPr="00236E7D">
        <w:rPr>
          <w:b w:val="0"/>
          <w:bCs w:val="0"/>
          <w:sz w:val="26"/>
          <w:szCs w:val="26"/>
        </w:rPr>
        <w:t xml:space="preserve"> 70 % педагогических работников, имеющих высшее образование </w:t>
      </w:r>
      <w:r w:rsidRPr="00236E7D">
        <w:rPr>
          <w:rStyle w:val="FontStyle12"/>
          <w:b w:val="0"/>
          <w:sz w:val="26"/>
          <w:szCs w:val="26"/>
        </w:rPr>
        <w:t xml:space="preserve">(без учета внешних совместителей); 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4"/>
        </w:numPr>
        <w:ind w:left="1134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наличие в организации </w:t>
      </w:r>
      <w:r w:rsidRPr="00236E7D">
        <w:rPr>
          <w:rStyle w:val="FontStyle12"/>
          <w:b w:val="0"/>
          <w:sz w:val="26"/>
          <w:szCs w:val="26"/>
        </w:rPr>
        <w:t>более</w:t>
      </w:r>
      <w:r w:rsidRPr="00236E7D">
        <w:rPr>
          <w:b w:val="0"/>
          <w:bCs w:val="0"/>
          <w:sz w:val="26"/>
          <w:szCs w:val="26"/>
        </w:rPr>
        <w:t xml:space="preserve"> 33,3 % </w:t>
      </w:r>
      <w:r w:rsidRPr="00236E7D">
        <w:rPr>
          <w:rStyle w:val="FontStyle12"/>
          <w:b w:val="0"/>
          <w:sz w:val="26"/>
          <w:szCs w:val="26"/>
        </w:rPr>
        <w:t>педагогических работни</w:t>
      </w:r>
      <w:r w:rsidR="00236E7D">
        <w:rPr>
          <w:rStyle w:val="FontStyle12"/>
          <w:b w:val="0"/>
          <w:sz w:val="26"/>
          <w:szCs w:val="26"/>
        </w:rPr>
        <w:t xml:space="preserve">ков, получивших дополнительное </w:t>
      </w:r>
      <w:r w:rsidRPr="00236E7D">
        <w:rPr>
          <w:rStyle w:val="FontStyle12"/>
          <w:b w:val="0"/>
          <w:sz w:val="26"/>
          <w:szCs w:val="26"/>
        </w:rPr>
        <w:t>профессиональное образование (повышение квалификации, стажировка и профессиональная переподготовка специалистов), от общей численности педагогических работников учреждения (без учета внешних совместителей).</w:t>
      </w:r>
    </w:p>
    <w:p w:rsidR="009F7F3D" w:rsidRPr="00236E7D" w:rsidRDefault="009F7F3D" w:rsidP="009F7F3D">
      <w:pPr>
        <w:pStyle w:val="ConsPlusTitle"/>
        <w:widowControl/>
        <w:numPr>
          <w:ilvl w:val="2"/>
          <w:numId w:val="1"/>
        </w:numPr>
        <w:ind w:hanging="796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Решение об установлении персонального повышающего коэффициента и его размерах принимается: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3"/>
        </w:numPr>
        <w:ind w:left="1418" w:hanging="284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работникам – заведующим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Pr="00236E7D">
        <w:rPr>
          <w:b w:val="0"/>
          <w:sz w:val="26"/>
          <w:szCs w:val="26"/>
        </w:rPr>
        <w:t>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3"/>
        </w:numPr>
        <w:ind w:left="1418" w:hanging="284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lastRenderedPageBreak/>
        <w:t xml:space="preserve">заведующему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 xml:space="preserve">- Управлением образования </w:t>
      </w:r>
      <w:r w:rsidR="00236E7D">
        <w:rPr>
          <w:b w:val="0"/>
          <w:sz w:val="26"/>
          <w:szCs w:val="26"/>
        </w:rPr>
        <w:t>Красносулинского района</w:t>
      </w:r>
      <w:r w:rsidRPr="00236E7D">
        <w:rPr>
          <w:b w:val="0"/>
          <w:sz w:val="26"/>
          <w:szCs w:val="26"/>
        </w:rPr>
        <w:t>;</w:t>
      </w:r>
    </w:p>
    <w:p w:rsidR="009F7F3D" w:rsidRPr="00236E7D" w:rsidRDefault="009F7F3D" w:rsidP="009F7F3D">
      <w:pPr>
        <w:pStyle w:val="ConsPlusTitle"/>
        <w:widowControl/>
        <w:numPr>
          <w:ilvl w:val="0"/>
          <w:numId w:val="23"/>
        </w:numPr>
        <w:ind w:left="1418" w:hanging="284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заместителю руководителя и главному бухгалтеру – заведующим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 xml:space="preserve">по согласованию с Управлением образования </w:t>
      </w:r>
      <w:r w:rsidR="00236E7D">
        <w:rPr>
          <w:b w:val="0"/>
          <w:sz w:val="26"/>
          <w:szCs w:val="26"/>
        </w:rPr>
        <w:t>Красносулинского района</w:t>
      </w:r>
      <w:r w:rsidRPr="00236E7D">
        <w:rPr>
          <w:b w:val="0"/>
          <w:sz w:val="26"/>
          <w:szCs w:val="26"/>
        </w:rPr>
        <w:t>.</w:t>
      </w:r>
    </w:p>
    <w:p w:rsidR="009F7F3D" w:rsidRPr="00236E7D" w:rsidRDefault="009F7F3D" w:rsidP="009F7F3D">
      <w:pPr>
        <w:pStyle w:val="ConsPlusTitle"/>
        <w:widowControl/>
        <w:numPr>
          <w:ilvl w:val="2"/>
          <w:numId w:val="1"/>
        </w:numPr>
        <w:ind w:left="1134" w:hanging="850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Размер выплат по персональному повышающему коэффициенту определяется путем умножения размера должностного оклада (ставки заработной платы) по должности (профессии) на повышающий коэффициент. Выплаты по персональному повышающему коэффициенту носят стимулирующий характер.</w:t>
      </w:r>
    </w:p>
    <w:p w:rsidR="009F7F3D" w:rsidRPr="00236E7D" w:rsidRDefault="009F7F3D" w:rsidP="009F7F3D">
      <w:pPr>
        <w:pStyle w:val="ConsPlusTitle"/>
        <w:widowControl/>
        <w:numPr>
          <w:ilvl w:val="2"/>
          <w:numId w:val="1"/>
        </w:numPr>
        <w:ind w:left="1134" w:hanging="850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Применение персонального повышающего коэффициента к должностному окладу (ставке заработной платы) не образует нового должностного оклада (ставки заработной платы) и не учитывается при начислении иных стимулирующих и компенсационных выплат, устанавливаемых в процентном отношении или в виде повышающего коэффициента к должностному окладу (ставке заработной платы).</w:t>
      </w:r>
    </w:p>
    <w:p w:rsidR="009F7F3D" w:rsidRPr="00236E7D" w:rsidRDefault="009F7F3D" w:rsidP="009F7F3D">
      <w:pPr>
        <w:pStyle w:val="ConsPlusTitle"/>
        <w:widowControl/>
        <w:numPr>
          <w:ilvl w:val="2"/>
          <w:numId w:val="1"/>
        </w:numPr>
        <w:ind w:left="1134" w:hanging="850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Персональный повышающий коэффициент к должностному окладу (ставке заработной платы) устанавливается на определенный период времени в течение соответствующего календарного года.</w:t>
      </w:r>
    </w:p>
    <w:p w:rsidR="00425786" w:rsidRPr="00236E7D" w:rsidRDefault="009F7F3D" w:rsidP="009F7F3D">
      <w:pPr>
        <w:pStyle w:val="ConsPlusTitle"/>
        <w:widowControl/>
        <w:numPr>
          <w:ilvl w:val="2"/>
          <w:numId w:val="1"/>
        </w:numPr>
        <w:ind w:left="1134" w:hanging="850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Средства на осуществление выплаты персонального повышающего коэффициента не предусматриваются при планировании фонда оплаты труда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>на очередной финансовый год.</w:t>
      </w:r>
    </w:p>
    <w:p w:rsidR="00DF7102" w:rsidRPr="00236E7D" w:rsidRDefault="00B3421E" w:rsidP="00B3421E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Повышающий коэффициент к ставке заработной платы за выполнение важных (особо важных) и ответственных (особо ответственных) работ в размере до 1,2 устанавливается по решению руководителя учреждения рабочим, имеющим не ниже 6 квалификационного разряда и привлекаемым для выполнения важных (особо важных) и ответственных (особо ответственных) работ.</w:t>
      </w:r>
    </w:p>
    <w:p w:rsidR="00847E16" w:rsidRPr="00236E7D" w:rsidRDefault="00B21E26" w:rsidP="00847E16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Повышающий коэффициент (размер выплаты) к должностному окладу за выслугу лет устанавливается заведующему, заместителю руководителя, специалистам и служащим в зависимости от общего количества лет, проработанных в бюджетных, ведомственных, автономных учреждениях и (или) предприятиях с учетом повышающего коэффициента за квалификацию. </w:t>
      </w:r>
    </w:p>
    <w:p w:rsidR="00B21E26" w:rsidRPr="00236E7D" w:rsidRDefault="00B21E26" w:rsidP="00847E16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>Размеры повышающего коэффициента к должностному окладу за выслугу лет:</w:t>
      </w:r>
    </w:p>
    <w:p w:rsidR="00B21E26" w:rsidRPr="00236E7D" w:rsidRDefault="00B21E26" w:rsidP="00B21E26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6E7D">
        <w:rPr>
          <w:rFonts w:ascii="Times New Roman" w:hAnsi="Times New Roman" w:cs="Times New Roman"/>
          <w:sz w:val="26"/>
          <w:szCs w:val="26"/>
        </w:rPr>
        <w:t>- при выслуге лет от 1 года до 5 лет - 0,10;</w:t>
      </w:r>
    </w:p>
    <w:p w:rsidR="00B21E26" w:rsidRPr="00236E7D" w:rsidRDefault="00B21E26" w:rsidP="00B21E26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6E7D">
        <w:rPr>
          <w:rFonts w:ascii="Times New Roman" w:hAnsi="Times New Roman" w:cs="Times New Roman"/>
          <w:sz w:val="26"/>
          <w:szCs w:val="26"/>
        </w:rPr>
        <w:t>- при выслуге лет от 5 до 10 лет - 0,15;</w:t>
      </w:r>
    </w:p>
    <w:p w:rsidR="00B21E26" w:rsidRPr="00236E7D" w:rsidRDefault="00B21E26" w:rsidP="00B21E26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6E7D">
        <w:rPr>
          <w:rFonts w:ascii="Times New Roman" w:hAnsi="Times New Roman" w:cs="Times New Roman"/>
          <w:sz w:val="26"/>
          <w:szCs w:val="26"/>
        </w:rPr>
        <w:t>- при выслуге лет от 10 до 15 лет - 0,20;</w:t>
      </w:r>
    </w:p>
    <w:p w:rsidR="00B21E26" w:rsidRPr="00236E7D" w:rsidRDefault="00B21E26" w:rsidP="00B21E26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36E7D">
        <w:rPr>
          <w:rFonts w:ascii="Times New Roman" w:hAnsi="Times New Roman" w:cs="Times New Roman"/>
          <w:sz w:val="26"/>
          <w:szCs w:val="26"/>
        </w:rPr>
        <w:t>- при выслуге лет свыше 15 лет - 0,30.</w:t>
      </w:r>
    </w:p>
    <w:p w:rsidR="00847E16" w:rsidRPr="00236E7D" w:rsidRDefault="00B21E26" w:rsidP="00847E16">
      <w:pPr>
        <w:pStyle w:val="ConsPlusTitle"/>
        <w:widowControl/>
        <w:ind w:left="567" w:firstLine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Повышающий коэффициент к должностному окладу за выслугу лет устанавливается работникам МБДОУ № </w:t>
      </w:r>
      <w:r w:rsidR="00236E7D">
        <w:rPr>
          <w:b w:val="0"/>
          <w:sz w:val="26"/>
          <w:szCs w:val="26"/>
        </w:rPr>
        <w:t>22</w:t>
      </w:r>
      <w:r w:rsidRPr="00236E7D">
        <w:rPr>
          <w:b w:val="0"/>
          <w:sz w:val="26"/>
          <w:szCs w:val="26"/>
        </w:rPr>
        <w:t xml:space="preserve"> по основной работе и работе, выполняемой по совместительству, а также при замещении временно отсутствующих работников пропорционально доле занимаемой штатной единицы и (или) учебной нагрузки. </w:t>
      </w:r>
    </w:p>
    <w:p w:rsidR="00B21E26" w:rsidRPr="00236E7D" w:rsidRDefault="00B21E26" w:rsidP="00847E16">
      <w:pPr>
        <w:pStyle w:val="ConsPlusTitle"/>
        <w:widowControl/>
        <w:ind w:left="567" w:firstLine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Установление (изменение) размера повышающего коэффициента к должностному окладу за выслугу лет производится со дня достижения отработанного периода, дающего право на увеличение размера повышающего коэффициента, если документы, подтверждающие отработанный период, </w:t>
      </w:r>
      <w:r w:rsidRPr="00236E7D">
        <w:rPr>
          <w:b w:val="0"/>
          <w:sz w:val="26"/>
          <w:szCs w:val="26"/>
        </w:rPr>
        <w:lastRenderedPageBreak/>
        <w:t xml:space="preserve">находятся в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Pr="00236E7D">
        <w:rPr>
          <w:b w:val="0"/>
          <w:sz w:val="26"/>
          <w:szCs w:val="26"/>
        </w:rPr>
        <w:t>, или со дня представления работником необходимого документа, подтверждающего отработанный период.</w:t>
      </w:r>
    </w:p>
    <w:p w:rsidR="00B21E26" w:rsidRPr="00236E7D" w:rsidRDefault="00FF4405" w:rsidP="00B21E26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Стимулирующие выплаты за интенсивность и высокие результаты работы, за качество выполняемых работ, за выслугу лет предусматриваются при планировании фонда оплаты труда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>на очередной финансовый год.</w:t>
      </w:r>
    </w:p>
    <w:p w:rsidR="00B8683B" w:rsidRPr="00236E7D" w:rsidRDefault="00FF4405" w:rsidP="00B8683B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Работникам учреждений осуществляются премиальные выплаты по итогам работы в соответствии с Положением о премировании работников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22.</w:t>
      </w:r>
    </w:p>
    <w:p w:rsidR="00847E16" w:rsidRPr="00236E7D" w:rsidRDefault="00AB2C2E" w:rsidP="00B8683B">
      <w:pPr>
        <w:pStyle w:val="ConsPlusTitle"/>
        <w:widowControl/>
        <w:ind w:left="567" w:firstLine="709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Pr="00236E7D">
        <w:rPr>
          <w:b w:val="0"/>
          <w:sz w:val="26"/>
          <w:szCs w:val="26"/>
        </w:rPr>
        <w:t xml:space="preserve"> </w:t>
      </w:r>
      <w:r w:rsidR="00847E16" w:rsidRPr="00236E7D">
        <w:rPr>
          <w:b w:val="0"/>
          <w:sz w:val="26"/>
          <w:szCs w:val="26"/>
        </w:rPr>
        <w:t xml:space="preserve">вправе увеличивать премиальный фонд сверх предельного размера, установленного постановлением </w:t>
      </w:r>
      <w:r w:rsidR="00236E7D">
        <w:rPr>
          <w:b w:val="0"/>
          <w:sz w:val="26"/>
          <w:szCs w:val="26"/>
        </w:rPr>
        <w:t>Главы Администрации Красносулинского района</w:t>
      </w:r>
      <w:r w:rsidR="00847E16" w:rsidRPr="00236E7D">
        <w:rPr>
          <w:b w:val="0"/>
          <w:sz w:val="26"/>
          <w:szCs w:val="26"/>
        </w:rPr>
        <w:t>, за счет средств экономии по фонду оплаты труда и по другим статьям расходов (для казенных учреждений) или в пределах общей суммы субсидии на финансовое обеспечение государственного задания на оказание государственных услуг (выполнение работ) (для бюджетных и автономных учреждений).</w:t>
      </w:r>
    </w:p>
    <w:p w:rsidR="00FF4405" w:rsidRPr="00236E7D" w:rsidRDefault="00FF4405" w:rsidP="00B21E26">
      <w:pPr>
        <w:pStyle w:val="ConsPlusTitle"/>
        <w:widowControl/>
        <w:numPr>
          <w:ilvl w:val="1"/>
          <w:numId w:val="1"/>
        </w:numPr>
        <w:ind w:left="567" w:hanging="567"/>
        <w:jc w:val="both"/>
        <w:rPr>
          <w:b w:val="0"/>
          <w:sz w:val="26"/>
          <w:szCs w:val="26"/>
        </w:rPr>
      </w:pPr>
      <w:r w:rsidRPr="00236E7D">
        <w:rPr>
          <w:b w:val="0"/>
          <w:sz w:val="26"/>
          <w:szCs w:val="26"/>
        </w:rPr>
        <w:t xml:space="preserve">С 1 января 2010 года определение размеров персональных повышающих коэффициентов за качество работы и премиальных выплат работникам </w:t>
      </w:r>
      <w:r w:rsidR="00AB2C2E" w:rsidRPr="00236E7D">
        <w:rPr>
          <w:b w:val="0"/>
          <w:sz w:val="26"/>
          <w:szCs w:val="26"/>
        </w:rPr>
        <w:t xml:space="preserve">МБДОУ № </w:t>
      </w:r>
      <w:r w:rsidR="00236E7D">
        <w:rPr>
          <w:b w:val="0"/>
          <w:sz w:val="26"/>
          <w:szCs w:val="26"/>
        </w:rPr>
        <w:t>22</w:t>
      </w:r>
      <w:r w:rsidR="00AB2C2E" w:rsidRPr="00236E7D">
        <w:rPr>
          <w:b w:val="0"/>
          <w:sz w:val="26"/>
          <w:szCs w:val="26"/>
        </w:rPr>
        <w:t xml:space="preserve"> </w:t>
      </w:r>
      <w:r w:rsidRPr="00236E7D">
        <w:rPr>
          <w:b w:val="0"/>
          <w:sz w:val="26"/>
          <w:szCs w:val="26"/>
        </w:rPr>
        <w:t>производится с учетом выполнения муниципального задания</w:t>
      </w:r>
      <w:r w:rsidR="00236E7D">
        <w:rPr>
          <w:b w:val="0"/>
          <w:sz w:val="26"/>
          <w:szCs w:val="26"/>
        </w:rPr>
        <w:t>.</w:t>
      </w:r>
    </w:p>
    <w:p w:rsidR="007F1117" w:rsidRPr="00236E7D" w:rsidRDefault="007F1117" w:rsidP="00B21E26">
      <w:pPr>
        <w:pStyle w:val="ConsPlusTitle"/>
        <w:widowControl/>
        <w:ind w:left="567" w:firstLine="567"/>
        <w:jc w:val="both"/>
        <w:rPr>
          <w:b w:val="0"/>
          <w:sz w:val="26"/>
          <w:szCs w:val="26"/>
        </w:rPr>
      </w:pPr>
    </w:p>
    <w:sectPr w:rsidR="007F1117" w:rsidRPr="00236E7D" w:rsidSect="00236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2E" w:rsidRDefault="005B5D2E" w:rsidP="00EF40B7">
      <w:r>
        <w:separator/>
      </w:r>
    </w:p>
  </w:endnote>
  <w:endnote w:type="continuationSeparator" w:id="0">
    <w:p w:rsidR="005B5D2E" w:rsidRDefault="005B5D2E" w:rsidP="00EF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00" w:rsidRDefault="006341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19508"/>
      <w:docPartObj>
        <w:docPartGallery w:val="Page Numbers (Bottom of Page)"/>
        <w:docPartUnique/>
      </w:docPartObj>
    </w:sdtPr>
    <w:sdtEndPr/>
    <w:sdtContent>
      <w:p w:rsidR="00634100" w:rsidRDefault="00EA2CA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7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4100" w:rsidRDefault="006341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00" w:rsidRDefault="006341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2E" w:rsidRDefault="005B5D2E" w:rsidP="00EF40B7">
      <w:r>
        <w:separator/>
      </w:r>
    </w:p>
  </w:footnote>
  <w:footnote w:type="continuationSeparator" w:id="0">
    <w:p w:rsidR="005B5D2E" w:rsidRDefault="005B5D2E" w:rsidP="00EF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00" w:rsidRDefault="006341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00" w:rsidRDefault="006341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00" w:rsidRDefault="006341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2227C2E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C21EC8"/>
    <w:multiLevelType w:val="hybridMultilevel"/>
    <w:tmpl w:val="143C9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759D"/>
    <w:multiLevelType w:val="hybridMultilevel"/>
    <w:tmpl w:val="8DDE0E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CF2521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A650D2A"/>
    <w:multiLevelType w:val="hybridMultilevel"/>
    <w:tmpl w:val="81760BF0"/>
    <w:lvl w:ilvl="0" w:tplc="A446A3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862F4"/>
    <w:multiLevelType w:val="hybridMultilevel"/>
    <w:tmpl w:val="0478A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DA145F"/>
    <w:multiLevelType w:val="hybridMultilevel"/>
    <w:tmpl w:val="5762B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E546B5"/>
    <w:multiLevelType w:val="hybridMultilevel"/>
    <w:tmpl w:val="A0102B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F61E55"/>
    <w:multiLevelType w:val="hybridMultilevel"/>
    <w:tmpl w:val="D8FA816E"/>
    <w:lvl w:ilvl="0" w:tplc="367465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263BA"/>
    <w:multiLevelType w:val="hybridMultilevel"/>
    <w:tmpl w:val="76E4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A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8B7E30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BA36B5E"/>
    <w:multiLevelType w:val="hybridMultilevel"/>
    <w:tmpl w:val="84448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B760BD"/>
    <w:multiLevelType w:val="hybridMultilevel"/>
    <w:tmpl w:val="1C94ABD6"/>
    <w:lvl w:ilvl="0" w:tplc="A446A3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EAF"/>
    <w:multiLevelType w:val="hybridMultilevel"/>
    <w:tmpl w:val="B9F2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26B1D"/>
    <w:multiLevelType w:val="hybridMultilevel"/>
    <w:tmpl w:val="2A2A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181E"/>
    <w:multiLevelType w:val="hybridMultilevel"/>
    <w:tmpl w:val="B69AA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5D263CA"/>
    <w:multiLevelType w:val="hybridMultilevel"/>
    <w:tmpl w:val="F9E444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DE1F7E"/>
    <w:multiLevelType w:val="hybridMultilevel"/>
    <w:tmpl w:val="C8BC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B30DD5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CB77662"/>
    <w:multiLevelType w:val="hybridMultilevel"/>
    <w:tmpl w:val="DFD0D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DC5CC5"/>
    <w:multiLevelType w:val="hybridMultilevel"/>
    <w:tmpl w:val="7C6A80BE"/>
    <w:lvl w:ilvl="0" w:tplc="CE34505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CE77201"/>
    <w:multiLevelType w:val="hybridMultilevel"/>
    <w:tmpl w:val="BDE2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9"/>
  </w:num>
  <w:num w:numId="4">
    <w:abstractNumId w:val="7"/>
  </w:num>
  <w:num w:numId="5">
    <w:abstractNumId w:val="2"/>
  </w:num>
  <w:num w:numId="6">
    <w:abstractNumId w:val="9"/>
  </w:num>
  <w:num w:numId="7">
    <w:abstractNumId w:val="18"/>
  </w:num>
  <w:num w:numId="8">
    <w:abstractNumId w:val="21"/>
  </w:num>
  <w:num w:numId="9">
    <w:abstractNumId w:val="3"/>
  </w:num>
  <w:num w:numId="10">
    <w:abstractNumId w:val="15"/>
  </w:num>
  <w:num w:numId="11">
    <w:abstractNumId w:val="23"/>
  </w:num>
  <w:num w:numId="12">
    <w:abstractNumId w:val="16"/>
  </w:num>
  <w:num w:numId="13">
    <w:abstractNumId w:val="17"/>
  </w:num>
  <w:num w:numId="14">
    <w:abstractNumId w:val="0"/>
  </w:num>
  <w:num w:numId="15">
    <w:abstractNumId w:val="20"/>
  </w:num>
  <w:num w:numId="16">
    <w:abstractNumId w:val="4"/>
  </w:num>
  <w:num w:numId="17">
    <w:abstractNumId w:val="10"/>
  </w:num>
  <w:num w:numId="18">
    <w:abstractNumId w:val="8"/>
  </w:num>
  <w:num w:numId="19">
    <w:abstractNumId w:val="13"/>
  </w:num>
  <w:num w:numId="20">
    <w:abstractNumId w:val="1"/>
  </w:num>
  <w:num w:numId="21">
    <w:abstractNumId w:val="22"/>
  </w:num>
  <w:num w:numId="22">
    <w:abstractNumId w:val="5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2A"/>
    <w:rsid w:val="0001691D"/>
    <w:rsid w:val="00017197"/>
    <w:rsid w:val="00017D94"/>
    <w:rsid w:val="000334BF"/>
    <w:rsid w:val="000474F4"/>
    <w:rsid w:val="00047758"/>
    <w:rsid w:val="00055260"/>
    <w:rsid w:val="00085096"/>
    <w:rsid w:val="00086955"/>
    <w:rsid w:val="0009263E"/>
    <w:rsid w:val="00093668"/>
    <w:rsid w:val="000938E9"/>
    <w:rsid w:val="000A3C47"/>
    <w:rsid w:val="000B7A32"/>
    <w:rsid w:val="000E21E7"/>
    <w:rsid w:val="000E2E7F"/>
    <w:rsid w:val="000E6C15"/>
    <w:rsid w:val="000F075F"/>
    <w:rsid w:val="001028FC"/>
    <w:rsid w:val="00103F1F"/>
    <w:rsid w:val="00111A0F"/>
    <w:rsid w:val="001128DF"/>
    <w:rsid w:val="0011795A"/>
    <w:rsid w:val="00121A7A"/>
    <w:rsid w:val="00130209"/>
    <w:rsid w:val="00131939"/>
    <w:rsid w:val="001326AF"/>
    <w:rsid w:val="001B5F75"/>
    <w:rsid w:val="001C1865"/>
    <w:rsid w:val="001C18EF"/>
    <w:rsid w:val="001D2100"/>
    <w:rsid w:val="001F0851"/>
    <w:rsid w:val="002043D9"/>
    <w:rsid w:val="00204785"/>
    <w:rsid w:val="002058D3"/>
    <w:rsid w:val="0021290F"/>
    <w:rsid w:val="0021413C"/>
    <w:rsid w:val="00221692"/>
    <w:rsid w:val="002231A0"/>
    <w:rsid w:val="00236E7D"/>
    <w:rsid w:val="00241B45"/>
    <w:rsid w:val="002576A0"/>
    <w:rsid w:val="00265A68"/>
    <w:rsid w:val="00285230"/>
    <w:rsid w:val="00294AF0"/>
    <w:rsid w:val="0029698A"/>
    <w:rsid w:val="002A69A5"/>
    <w:rsid w:val="002B04A7"/>
    <w:rsid w:val="002B4278"/>
    <w:rsid w:val="002B428E"/>
    <w:rsid w:val="002D1F37"/>
    <w:rsid w:val="002D4A1A"/>
    <w:rsid w:val="002D7995"/>
    <w:rsid w:val="002E0AF0"/>
    <w:rsid w:val="002F68DB"/>
    <w:rsid w:val="00303C28"/>
    <w:rsid w:val="00325008"/>
    <w:rsid w:val="003551CA"/>
    <w:rsid w:val="003721C0"/>
    <w:rsid w:val="0038665F"/>
    <w:rsid w:val="00390AE7"/>
    <w:rsid w:val="003A4703"/>
    <w:rsid w:val="003A5352"/>
    <w:rsid w:val="003B2BDF"/>
    <w:rsid w:val="003B5A54"/>
    <w:rsid w:val="003B5F13"/>
    <w:rsid w:val="003C735B"/>
    <w:rsid w:val="003E6498"/>
    <w:rsid w:val="00410044"/>
    <w:rsid w:val="004109B0"/>
    <w:rsid w:val="00425786"/>
    <w:rsid w:val="00436D26"/>
    <w:rsid w:val="00444FA4"/>
    <w:rsid w:val="00466E02"/>
    <w:rsid w:val="00480325"/>
    <w:rsid w:val="00485B18"/>
    <w:rsid w:val="00486898"/>
    <w:rsid w:val="0049115F"/>
    <w:rsid w:val="004921F8"/>
    <w:rsid w:val="004B61C8"/>
    <w:rsid w:val="004D4AF4"/>
    <w:rsid w:val="004E6912"/>
    <w:rsid w:val="004F41EE"/>
    <w:rsid w:val="00501DC3"/>
    <w:rsid w:val="005431F9"/>
    <w:rsid w:val="00545853"/>
    <w:rsid w:val="005530CD"/>
    <w:rsid w:val="00554F0E"/>
    <w:rsid w:val="00567633"/>
    <w:rsid w:val="0056792B"/>
    <w:rsid w:val="00570F55"/>
    <w:rsid w:val="00574BCC"/>
    <w:rsid w:val="005757D1"/>
    <w:rsid w:val="00586AC9"/>
    <w:rsid w:val="005908A2"/>
    <w:rsid w:val="00592358"/>
    <w:rsid w:val="005973C3"/>
    <w:rsid w:val="005A0EB6"/>
    <w:rsid w:val="005A1DB0"/>
    <w:rsid w:val="005B5557"/>
    <w:rsid w:val="005B5D2E"/>
    <w:rsid w:val="005C7E9F"/>
    <w:rsid w:val="005D27E3"/>
    <w:rsid w:val="005F0A67"/>
    <w:rsid w:val="005F70FB"/>
    <w:rsid w:val="00602F31"/>
    <w:rsid w:val="006204E4"/>
    <w:rsid w:val="006266BC"/>
    <w:rsid w:val="00634100"/>
    <w:rsid w:val="006364E8"/>
    <w:rsid w:val="00642557"/>
    <w:rsid w:val="006625AF"/>
    <w:rsid w:val="00663943"/>
    <w:rsid w:val="006653AE"/>
    <w:rsid w:val="006669A1"/>
    <w:rsid w:val="00672A6C"/>
    <w:rsid w:val="00674713"/>
    <w:rsid w:val="0068345C"/>
    <w:rsid w:val="00687732"/>
    <w:rsid w:val="00687C44"/>
    <w:rsid w:val="00692695"/>
    <w:rsid w:val="006A21DD"/>
    <w:rsid w:val="006A24F7"/>
    <w:rsid w:val="006B045B"/>
    <w:rsid w:val="006B7F76"/>
    <w:rsid w:val="006C3493"/>
    <w:rsid w:val="006C4719"/>
    <w:rsid w:val="006D2CDC"/>
    <w:rsid w:val="006F508C"/>
    <w:rsid w:val="006F71AA"/>
    <w:rsid w:val="00723072"/>
    <w:rsid w:val="00731A91"/>
    <w:rsid w:val="007359DE"/>
    <w:rsid w:val="00751EE9"/>
    <w:rsid w:val="0075653E"/>
    <w:rsid w:val="00763D0E"/>
    <w:rsid w:val="00765403"/>
    <w:rsid w:val="00767D1B"/>
    <w:rsid w:val="007714A3"/>
    <w:rsid w:val="00776EB9"/>
    <w:rsid w:val="007A54EA"/>
    <w:rsid w:val="007B1D15"/>
    <w:rsid w:val="007B24B6"/>
    <w:rsid w:val="007C3948"/>
    <w:rsid w:val="007C68DC"/>
    <w:rsid w:val="007E20D3"/>
    <w:rsid w:val="007E4A61"/>
    <w:rsid w:val="007F007C"/>
    <w:rsid w:val="007F1117"/>
    <w:rsid w:val="00816106"/>
    <w:rsid w:val="00822921"/>
    <w:rsid w:val="00830C2B"/>
    <w:rsid w:val="00832094"/>
    <w:rsid w:val="00834730"/>
    <w:rsid w:val="008365FA"/>
    <w:rsid w:val="008418C5"/>
    <w:rsid w:val="00841E41"/>
    <w:rsid w:val="00846451"/>
    <w:rsid w:val="00847E16"/>
    <w:rsid w:val="00851BBF"/>
    <w:rsid w:val="00866183"/>
    <w:rsid w:val="00866A15"/>
    <w:rsid w:val="00871E36"/>
    <w:rsid w:val="00880EDB"/>
    <w:rsid w:val="0088162F"/>
    <w:rsid w:val="008841B1"/>
    <w:rsid w:val="008911BF"/>
    <w:rsid w:val="00892AC5"/>
    <w:rsid w:val="008932CB"/>
    <w:rsid w:val="0089586F"/>
    <w:rsid w:val="008A22FF"/>
    <w:rsid w:val="008B7D8D"/>
    <w:rsid w:val="008D4F2F"/>
    <w:rsid w:val="008D7BF4"/>
    <w:rsid w:val="00902007"/>
    <w:rsid w:val="00931F13"/>
    <w:rsid w:val="00954538"/>
    <w:rsid w:val="00983CB2"/>
    <w:rsid w:val="0099134C"/>
    <w:rsid w:val="009D3038"/>
    <w:rsid w:val="009D3271"/>
    <w:rsid w:val="009D3D4C"/>
    <w:rsid w:val="009D4A64"/>
    <w:rsid w:val="009D672F"/>
    <w:rsid w:val="009E1F4E"/>
    <w:rsid w:val="009E68F6"/>
    <w:rsid w:val="009E7346"/>
    <w:rsid w:val="009F37D5"/>
    <w:rsid w:val="009F7F3D"/>
    <w:rsid w:val="00A127F2"/>
    <w:rsid w:val="00A206ED"/>
    <w:rsid w:val="00A2260F"/>
    <w:rsid w:val="00A3778D"/>
    <w:rsid w:val="00A413D4"/>
    <w:rsid w:val="00A52756"/>
    <w:rsid w:val="00A62858"/>
    <w:rsid w:val="00A70F41"/>
    <w:rsid w:val="00A77249"/>
    <w:rsid w:val="00A867FB"/>
    <w:rsid w:val="00A86982"/>
    <w:rsid w:val="00AA158F"/>
    <w:rsid w:val="00AA5AC8"/>
    <w:rsid w:val="00AB2C2E"/>
    <w:rsid w:val="00AB5EFE"/>
    <w:rsid w:val="00AE3FA6"/>
    <w:rsid w:val="00AE750D"/>
    <w:rsid w:val="00AE7548"/>
    <w:rsid w:val="00AF56D3"/>
    <w:rsid w:val="00AF7CFC"/>
    <w:rsid w:val="00B01014"/>
    <w:rsid w:val="00B048E4"/>
    <w:rsid w:val="00B21E26"/>
    <w:rsid w:val="00B312F5"/>
    <w:rsid w:val="00B3421E"/>
    <w:rsid w:val="00B34490"/>
    <w:rsid w:val="00B4410A"/>
    <w:rsid w:val="00B44A10"/>
    <w:rsid w:val="00B45597"/>
    <w:rsid w:val="00B6345B"/>
    <w:rsid w:val="00B66388"/>
    <w:rsid w:val="00B71C7B"/>
    <w:rsid w:val="00B864E6"/>
    <w:rsid w:val="00B8683B"/>
    <w:rsid w:val="00B86C60"/>
    <w:rsid w:val="00B90981"/>
    <w:rsid w:val="00B96557"/>
    <w:rsid w:val="00BA3360"/>
    <w:rsid w:val="00BA4ED4"/>
    <w:rsid w:val="00BB7C8D"/>
    <w:rsid w:val="00BC5C62"/>
    <w:rsid w:val="00BC6851"/>
    <w:rsid w:val="00BD0942"/>
    <w:rsid w:val="00BD0AAC"/>
    <w:rsid w:val="00BD231D"/>
    <w:rsid w:val="00BD729D"/>
    <w:rsid w:val="00BE45C9"/>
    <w:rsid w:val="00BE7933"/>
    <w:rsid w:val="00BE7EEC"/>
    <w:rsid w:val="00BF67F6"/>
    <w:rsid w:val="00BF7D8C"/>
    <w:rsid w:val="00C242C0"/>
    <w:rsid w:val="00C3138C"/>
    <w:rsid w:val="00C367EF"/>
    <w:rsid w:val="00C47C06"/>
    <w:rsid w:val="00C47E54"/>
    <w:rsid w:val="00C57547"/>
    <w:rsid w:val="00C673E9"/>
    <w:rsid w:val="00C80298"/>
    <w:rsid w:val="00C84191"/>
    <w:rsid w:val="00C9284E"/>
    <w:rsid w:val="00CA0F57"/>
    <w:rsid w:val="00CB23D2"/>
    <w:rsid w:val="00CB24D4"/>
    <w:rsid w:val="00CC0C25"/>
    <w:rsid w:val="00CC1265"/>
    <w:rsid w:val="00CE32CE"/>
    <w:rsid w:val="00CE407B"/>
    <w:rsid w:val="00D03DED"/>
    <w:rsid w:val="00D0518B"/>
    <w:rsid w:val="00D063EC"/>
    <w:rsid w:val="00D179C8"/>
    <w:rsid w:val="00D263AC"/>
    <w:rsid w:val="00D33465"/>
    <w:rsid w:val="00D41B2A"/>
    <w:rsid w:val="00D52DE4"/>
    <w:rsid w:val="00D535B4"/>
    <w:rsid w:val="00D64A6A"/>
    <w:rsid w:val="00D722A2"/>
    <w:rsid w:val="00D91125"/>
    <w:rsid w:val="00DB251F"/>
    <w:rsid w:val="00DB439B"/>
    <w:rsid w:val="00DB51C1"/>
    <w:rsid w:val="00DB56B7"/>
    <w:rsid w:val="00DD3C9A"/>
    <w:rsid w:val="00DE0275"/>
    <w:rsid w:val="00DF3AFB"/>
    <w:rsid w:val="00DF7102"/>
    <w:rsid w:val="00E07755"/>
    <w:rsid w:val="00E13DE3"/>
    <w:rsid w:val="00E22EEC"/>
    <w:rsid w:val="00E3179F"/>
    <w:rsid w:val="00E31954"/>
    <w:rsid w:val="00E47DD1"/>
    <w:rsid w:val="00E617F5"/>
    <w:rsid w:val="00EA2CA0"/>
    <w:rsid w:val="00EB54D0"/>
    <w:rsid w:val="00ED334B"/>
    <w:rsid w:val="00EE483E"/>
    <w:rsid w:val="00EE66A4"/>
    <w:rsid w:val="00EF0CAD"/>
    <w:rsid w:val="00EF40B7"/>
    <w:rsid w:val="00F0710A"/>
    <w:rsid w:val="00F20F7C"/>
    <w:rsid w:val="00F27635"/>
    <w:rsid w:val="00F373FE"/>
    <w:rsid w:val="00F927FC"/>
    <w:rsid w:val="00FA029A"/>
    <w:rsid w:val="00FA0A25"/>
    <w:rsid w:val="00FA1F4B"/>
    <w:rsid w:val="00FB3A68"/>
    <w:rsid w:val="00FB4A85"/>
    <w:rsid w:val="00FE367C"/>
    <w:rsid w:val="00FE659F"/>
    <w:rsid w:val="00FE72F0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19099-2F98-49F7-9F3A-FB04D348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5C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C5C62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5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C5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0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7755"/>
    <w:pPr>
      <w:ind w:left="720"/>
      <w:contextualSpacing/>
    </w:pPr>
  </w:style>
  <w:style w:type="paragraph" w:customStyle="1" w:styleId="a4">
    <w:name w:val="Содержимое таблицы"/>
    <w:basedOn w:val="a"/>
    <w:rsid w:val="00BF7D8C"/>
    <w:pPr>
      <w:widowControl w:val="0"/>
      <w:suppressLineNumbers/>
      <w:suppressAutoHyphens/>
    </w:pPr>
    <w:rPr>
      <w:rFonts w:eastAsia="Lucida Sans Unicode"/>
    </w:rPr>
  </w:style>
  <w:style w:type="paragraph" w:customStyle="1" w:styleId="Postan">
    <w:name w:val="Postan"/>
    <w:basedOn w:val="a"/>
    <w:rsid w:val="00BC5C62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BC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EF40B7"/>
  </w:style>
  <w:style w:type="paragraph" w:styleId="a6">
    <w:name w:val="header"/>
    <w:basedOn w:val="a"/>
    <w:link w:val="a7"/>
    <w:uiPriority w:val="99"/>
    <w:semiHidden/>
    <w:unhideWhenUsed/>
    <w:rsid w:val="00EF4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86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2z0">
    <w:name w:val="WW8Num2z0"/>
    <w:rsid w:val="009D3038"/>
    <w:rPr>
      <w:rFonts w:ascii="Symbol" w:hAnsi="Symbol"/>
    </w:rPr>
  </w:style>
  <w:style w:type="paragraph" w:styleId="aa">
    <w:name w:val="Body Text"/>
    <w:basedOn w:val="a"/>
    <w:link w:val="ab"/>
    <w:rsid w:val="009D3038"/>
    <w:pPr>
      <w:suppressAutoHyphens/>
      <w:spacing w:after="120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D30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B44A10"/>
  </w:style>
  <w:style w:type="table" w:styleId="ac">
    <w:name w:val="Table Grid"/>
    <w:basedOn w:val="a1"/>
    <w:uiPriority w:val="59"/>
    <w:rsid w:val="00C57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Заголовок таблицы"/>
    <w:basedOn w:val="a4"/>
    <w:rsid w:val="00866A15"/>
    <w:pPr>
      <w:jc w:val="center"/>
    </w:pPr>
    <w:rPr>
      <w:b/>
      <w:bCs/>
      <w:i/>
      <w:iCs/>
    </w:rPr>
  </w:style>
  <w:style w:type="character" w:customStyle="1" w:styleId="FontStyle19">
    <w:name w:val="Font Style19"/>
    <w:uiPriority w:val="99"/>
    <w:rsid w:val="009F7F3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9F7F3D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0478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4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04CA5B8C0B53609C3F41C036BB9A6072556735814E535ECB5EC6E7068D512835999039172C10152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1052-6618-430C-A733-1B19279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cp:lastPrinted>2015-08-20T08:54:00Z</cp:lastPrinted>
  <dcterms:created xsi:type="dcterms:W3CDTF">2015-01-29T12:08:00Z</dcterms:created>
  <dcterms:modified xsi:type="dcterms:W3CDTF">2015-08-20T08:55:00Z</dcterms:modified>
</cp:coreProperties>
</file>