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34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2342A">
        <w:rPr>
          <w:rFonts w:ascii="Times New Roman" w:hAnsi="Times New Roman" w:cs="Times New Roman"/>
          <w:b/>
          <w:sz w:val="36"/>
        </w:rPr>
        <w:t>Перечень</w:t>
      </w:r>
      <w:r>
        <w:rPr>
          <w:rFonts w:ascii="Times New Roman" w:hAnsi="Times New Roman" w:cs="Times New Roman"/>
          <w:b/>
          <w:sz w:val="36"/>
        </w:rPr>
        <w:t xml:space="preserve"> локальных нормативных актов</w:t>
      </w:r>
    </w:p>
    <w:p w:rsidR="00E2342A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МБДОУ «Детский сад № 22 «Зайчик»</w:t>
      </w:r>
    </w:p>
    <w:p w:rsidR="00E2342A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2342A" w:rsidRDefault="00C17A6A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E2342A" w:rsidRPr="00E2342A">
        <w:rPr>
          <w:rFonts w:ascii="Times New Roman" w:hAnsi="Times New Roman" w:cs="Times New Roman"/>
          <w:b/>
          <w:sz w:val="28"/>
          <w:lang w:val="en-US"/>
        </w:rPr>
        <w:t>I</w:t>
      </w:r>
      <w:r w:rsidR="00E2342A" w:rsidRPr="00E2342A">
        <w:rPr>
          <w:rFonts w:ascii="Times New Roman" w:hAnsi="Times New Roman" w:cs="Times New Roman"/>
          <w:b/>
          <w:sz w:val="28"/>
        </w:rPr>
        <w:t xml:space="preserve">. Локальные нормативные акты, регламентирующие </w:t>
      </w:r>
      <w:r>
        <w:rPr>
          <w:rFonts w:ascii="Times New Roman" w:hAnsi="Times New Roman" w:cs="Times New Roman"/>
          <w:b/>
          <w:sz w:val="28"/>
        </w:rPr>
        <w:t>права, обязанности и ответственность работников образовательной организации</w:t>
      </w:r>
    </w:p>
    <w:p w:rsidR="00E2342A" w:rsidRPr="00E2342A" w:rsidRDefault="00E2342A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3918"/>
      </w:tblGrid>
      <w:tr w:rsidR="00E2342A" w:rsidRPr="0059389C" w:rsidTr="0059389C">
        <w:trPr>
          <w:trHeight w:val="1554"/>
        </w:trPr>
        <w:tc>
          <w:tcPr>
            <w:tcW w:w="5495" w:type="dxa"/>
            <w:vAlign w:val="center"/>
          </w:tcPr>
          <w:p w:rsidR="00E2342A" w:rsidRPr="0059389C" w:rsidRDefault="00E2342A" w:rsidP="00E2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89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локального нормативного акта, регламентирующего направление/вид деятельности</w:t>
            </w:r>
          </w:p>
        </w:tc>
        <w:tc>
          <w:tcPr>
            <w:tcW w:w="3918" w:type="dxa"/>
            <w:vAlign w:val="center"/>
          </w:tcPr>
          <w:p w:rsidR="00E2342A" w:rsidRPr="0059389C" w:rsidRDefault="00E2342A" w:rsidP="00E2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89C">
              <w:rPr>
                <w:rFonts w:ascii="Times New Roman" w:hAnsi="Times New Roman" w:cs="Times New Roman"/>
                <w:b/>
                <w:sz w:val="26"/>
                <w:szCs w:val="26"/>
              </w:rPr>
              <w:t>Правовые основания наличия в ДОУ</w:t>
            </w:r>
          </w:p>
        </w:tc>
      </w:tr>
      <w:tr w:rsidR="00E2342A" w:rsidRPr="00E2342A" w:rsidTr="0059389C">
        <w:trPr>
          <w:trHeight w:val="1180"/>
        </w:trPr>
        <w:tc>
          <w:tcPr>
            <w:tcW w:w="5495" w:type="dxa"/>
            <w:vAlign w:val="center"/>
          </w:tcPr>
          <w:p w:rsidR="00E2342A" w:rsidRPr="00E2342A" w:rsidRDefault="00E2342A" w:rsidP="00C17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1. Положение об </w:t>
            </w:r>
            <w:r w:rsidR="00C17A6A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аттестации педагогических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работников МБДОУ «Детский сад № 22 «Зайчик»</w:t>
            </w:r>
          </w:p>
        </w:tc>
        <w:tc>
          <w:tcPr>
            <w:tcW w:w="3918" w:type="dxa"/>
            <w:vAlign w:val="center"/>
          </w:tcPr>
          <w:p w:rsidR="00E2342A" w:rsidRPr="00C17A6A" w:rsidRDefault="00E2342A" w:rsidP="00E2342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7A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Статья 26 ч. 4 Федерального закона «Об образовании в РФ» 273-ФЗ от 29.12.2012 г, ФГОС ДО</w:t>
            </w:r>
          </w:p>
        </w:tc>
      </w:tr>
      <w:tr w:rsidR="00E2342A" w:rsidRPr="00E2342A" w:rsidTr="0059389C">
        <w:trPr>
          <w:trHeight w:val="1160"/>
        </w:trPr>
        <w:tc>
          <w:tcPr>
            <w:tcW w:w="5495" w:type="dxa"/>
            <w:vAlign w:val="center"/>
          </w:tcPr>
          <w:p w:rsidR="00E2342A" w:rsidRPr="00E2342A" w:rsidRDefault="00E2342A" w:rsidP="00C17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7A6A">
              <w:rPr>
                <w:rFonts w:ascii="Times New Roman" w:hAnsi="Times New Roman" w:cs="Times New Roman"/>
                <w:sz w:val="26"/>
                <w:szCs w:val="26"/>
              </w:rPr>
              <w:t>Кодекс профессиональной этики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</w:p>
        </w:tc>
        <w:tc>
          <w:tcPr>
            <w:tcW w:w="3918" w:type="dxa"/>
            <w:vAlign w:val="center"/>
          </w:tcPr>
          <w:p w:rsidR="00E2342A" w:rsidRPr="00C17A6A" w:rsidRDefault="00E2342A" w:rsidP="00E2342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7A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Статья 26 ч. 4 Федерального закона «Об образовании в РФ» 273-ФЗ от 29.12.2012 г, ФГОС ДО</w:t>
            </w:r>
          </w:p>
        </w:tc>
      </w:tr>
    </w:tbl>
    <w:p w:rsidR="00E2342A" w:rsidRPr="00E2342A" w:rsidRDefault="00E2342A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E2342A" w:rsidRPr="00E2342A" w:rsidSect="00AE46D3">
      <w:pgSz w:w="11900" w:h="16840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72"/>
    <w:rsid w:val="000A1F72"/>
    <w:rsid w:val="0059389C"/>
    <w:rsid w:val="00937D34"/>
    <w:rsid w:val="00AE46D3"/>
    <w:rsid w:val="00C17A6A"/>
    <w:rsid w:val="00E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1A00-0796-4FD3-9DD5-36EFE2E6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2A"/>
    <w:pPr>
      <w:ind w:left="720"/>
      <w:contextualSpacing/>
    </w:pPr>
  </w:style>
  <w:style w:type="table" w:styleId="a4">
    <w:name w:val="Table Grid"/>
    <w:basedOn w:val="a1"/>
    <w:uiPriority w:val="59"/>
    <w:rsid w:val="00E2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2016-03-18T08:12:00Z</dcterms:created>
  <dcterms:modified xsi:type="dcterms:W3CDTF">2016-03-18T08:12:00Z</dcterms:modified>
</cp:coreProperties>
</file>