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4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342A">
        <w:rPr>
          <w:rFonts w:ascii="Times New Roman" w:hAnsi="Times New Roman" w:cs="Times New Roman"/>
          <w:b/>
          <w:sz w:val="36"/>
        </w:rPr>
        <w:t>Перечень</w:t>
      </w:r>
      <w:r>
        <w:rPr>
          <w:rFonts w:ascii="Times New Roman" w:hAnsi="Times New Roman" w:cs="Times New Roman"/>
          <w:b/>
          <w:sz w:val="36"/>
        </w:rPr>
        <w:t xml:space="preserve"> локальных нормативных актов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МБДОУ «Детский сад № 22 «Зайчик»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342A" w:rsidRDefault="004E5DDB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59335F">
        <w:rPr>
          <w:rFonts w:ascii="Times New Roman" w:hAnsi="Times New Roman" w:cs="Times New Roman"/>
          <w:b/>
          <w:sz w:val="28"/>
          <w:lang w:val="en-US"/>
        </w:rPr>
        <w:t>I</w:t>
      </w:r>
      <w:r w:rsidR="0037105D">
        <w:rPr>
          <w:rFonts w:ascii="Times New Roman" w:hAnsi="Times New Roman" w:cs="Times New Roman"/>
          <w:b/>
          <w:sz w:val="28"/>
          <w:lang w:val="en-US"/>
        </w:rPr>
        <w:t>I</w:t>
      </w:r>
      <w:r w:rsidR="00E2342A" w:rsidRPr="00E2342A">
        <w:rPr>
          <w:rFonts w:ascii="Times New Roman" w:hAnsi="Times New Roman" w:cs="Times New Roman"/>
          <w:b/>
          <w:sz w:val="28"/>
        </w:rPr>
        <w:t xml:space="preserve">. Локальные нормативные акты, регламентирующие </w:t>
      </w:r>
      <w:r>
        <w:rPr>
          <w:rFonts w:ascii="Times New Roman" w:hAnsi="Times New Roman" w:cs="Times New Roman"/>
          <w:b/>
          <w:sz w:val="28"/>
        </w:rPr>
        <w:t>открытость и доступность информации о деятельности образовательной организации</w:t>
      </w:r>
    </w:p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E2342A" w:rsidRPr="0059389C" w:rsidTr="00547098">
        <w:trPr>
          <w:trHeight w:val="1554"/>
        </w:trPr>
        <w:tc>
          <w:tcPr>
            <w:tcW w:w="3936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локального нормативного акта, регламентирующего направление/вид деятельности</w:t>
            </w:r>
          </w:p>
        </w:tc>
        <w:tc>
          <w:tcPr>
            <w:tcW w:w="5670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наличия в ДОУ</w:t>
            </w:r>
          </w:p>
        </w:tc>
      </w:tr>
      <w:tr w:rsidR="00E2342A" w:rsidRPr="00E2342A" w:rsidTr="00547098">
        <w:trPr>
          <w:trHeight w:val="1180"/>
        </w:trPr>
        <w:tc>
          <w:tcPr>
            <w:tcW w:w="3936" w:type="dxa"/>
            <w:vAlign w:val="center"/>
          </w:tcPr>
          <w:p w:rsidR="00E2342A" w:rsidRPr="00E2342A" w:rsidRDefault="00E2342A" w:rsidP="004E5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E5DDB">
              <w:rPr>
                <w:rFonts w:ascii="Times New Roman" w:hAnsi="Times New Roman" w:cs="Times New Roman"/>
                <w:sz w:val="26"/>
                <w:szCs w:val="26"/>
              </w:rPr>
              <w:t>Положение об официальном сайте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E2342A" w:rsidRDefault="00E2342A" w:rsidP="00D87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 w:rsidR="004E5DD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«Об образовании в РФ» 273-ФЗ от 29.12.2012 г</w:t>
            </w:r>
            <w:r w:rsidR="00D87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87556" w:rsidRDefault="004E5DDB" w:rsidP="00D87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10.07.2012 г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  <w:p w:rsidR="004E5DDB" w:rsidRPr="00E2342A" w:rsidRDefault="004E5DDB" w:rsidP="004E5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Рособрнадзора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      </w:r>
          </w:p>
        </w:tc>
      </w:tr>
      <w:tr w:rsidR="00547098" w:rsidRPr="00E2342A" w:rsidTr="00547098">
        <w:trPr>
          <w:trHeight w:val="1160"/>
        </w:trPr>
        <w:tc>
          <w:tcPr>
            <w:tcW w:w="3936" w:type="dxa"/>
            <w:vAlign w:val="center"/>
          </w:tcPr>
          <w:p w:rsidR="00547098" w:rsidRPr="00E2342A" w:rsidRDefault="00547098" w:rsidP="00CF0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</w:t>
            </w:r>
            <w:r w:rsidR="00CF0808">
              <w:rPr>
                <w:rFonts w:ascii="Times New Roman" w:hAnsi="Times New Roman" w:cs="Times New Roman"/>
                <w:sz w:val="26"/>
                <w:szCs w:val="26"/>
              </w:rPr>
              <w:t>Публичном докладе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547098" w:rsidRPr="00CF0808" w:rsidRDefault="00547098" w:rsidP="0054709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08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Статья 28 ч. 3 п. 8; статья 30 ч. 2; статья 54; статья 55 ч. 5; статья 64 Федерального закона «Об образовании в РФ» 273-ФЗ от 29.12.2012 г, </w:t>
            </w:r>
          </w:p>
        </w:tc>
      </w:tr>
      <w:tr w:rsidR="00547098" w:rsidRPr="00E2342A" w:rsidTr="00547098">
        <w:trPr>
          <w:trHeight w:val="1554"/>
        </w:trPr>
        <w:tc>
          <w:tcPr>
            <w:tcW w:w="3936" w:type="dxa"/>
            <w:vAlign w:val="center"/>
          </w:tcPr>
          <w:p w:rsidR="00547098" w:rsidRPr="00E2342A" w:rsidRDefault="00547098" w:rsidP="00CF0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Положение о </w:t>
            </w:r>
            <w:r w:rsidR="00CF0808">
              <w:rPr>
                <w:rFonts w:ascii="Times New Roman" w:hAnsi="Times New Roman" w:cs="Times New Roman"/>
                <w:sz w:val="26"/>
                <w:szCs w:val="26"/>
              </w:rPr>
              <w:t>комиссии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0A31F8" w:rsidRPr="00E2342A" w:rsidRDefault="00CF080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Российской Федерации от 25.12.2008 года № 273-ФЗ «О противодействии коррупции»</w:t>
            </w:r>
          </w:p>
        </w:tc>
      </w:tr>
      <w:tr w:rsidR="00547098" w:rsidRPr="00E2342A" w:rsidTr="00547098">
        <w:trPr>
          <w:trHeight w:val="786"/>
        </w:trPr>
        <w:tc>
          <w:tcPr>
            <w:tcW w:w="3936" w:type="dxa"/>
            <w:vAlign w:val="center"/>
          </w:tcPr>
          <w:p w:rsidR="00547098" w:rsidRDefault="00547098" w:rsidP="00CF0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Положение о </w:t>
            </w:r>
            <w:r w:rsidR="00CF0808">
              <w:rPr>
                <w:rFonts w:ascii="Times New Roman" w:hAnsi="Times New Roman" w:cs="Times New Roman"/>
                <w:sz w:val="26"/>
                <w:szCs w:val="26"/>
              </w:rPr>
              <w:t>структуре, порядке разработки и утверждения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080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программы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 w:rsidR="00CF08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ФГОС ДО</w:t>
            </w:r>
          </w:p>
        </w:tc>
        <w:tc>
          <w:tcPr>
            <w:tcW w:w="5670" w:type="dxa"/>
            <w:vAlign w:val="center"/>
          </w:tcPr>
          <w:p w:rsidR="000A31F8" w:rsidRPr="00CF0808" w:rsidRDefault="000A31F8" w:rsidP="000A31F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F08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Статья 28 ч. 3 п. 7</w:t>
            </w:r>
            <w:r w:rsidR="005A24C8" w:rsidRPr="00CF08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F080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Федерального закона «Об образовании в РФ» 273-ФЗ от 29.12.2012 г, </w:t>
            </w:r>
          </w:p>
          <w:p w:rsidR="00547098" w:rsidRPr="00CF0808" w:rsidRDefault="00CF080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ФГОС ДО, утвержденным приказом Министерства образования и науки РФ 17.10.2013 г № 1155</w:t>
            </w:r>
          </w:p>
        </w:tc>
      </w:tr>
      <w:tr w:rsidR="00CF0808" w:rsidRPr="00E2342A" w:rsidTr="00547098">
        <w:trPr>
          <w:trHeight w:val="786"/>
        </w:trPr>
        <w:tc>
          <w:tcPr>
            <w:tcW w:w="3936" w:type="dxa"/>
            <w:vAlign w:val="center"/>
          </w:tcPr>
          <w:p w:rsidR="00CF0808" w:rsidRDefault="00CF0808" w:rsidP="00CF0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Положение о развивающей предметно-пространственной среде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CF0808" w:rsidRDefault="00CF0808" w:rsidP="00CF0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F0808" w:rsidRDefault="00CF0808" w:rsidP="00CF0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и науки РФ от 17.10.2013 г № 1155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государственного образовательного стандарта дошкольного образования»</w:t>
            </w:r>
          </w:p>
          <w:p w:rsidR="00CF0808" w:rsidRDefault="00CF0808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59643E">
              <w:rPr>
                <w:rFonts w:ascii="Times New Roman" w:hAnsi="Times New Roman" w:cs="Times New Roman"/>
                <w:sz w:val="26"/>
                <w:szCs w:val="26"/>
              </w:rPr>
              <w:t>Главного государственного санитарного врача Российской Федерации от 15.05.2013 г № 26 Санитарно-эпидемиологические требования к устройству, содержанию и организации режима работы в ДОУ (СанПиН 2.4.1.3049-13)</w:t>
            </w:r>
          </w:p>
          <w:p w:rsidR="0059643E" w:rsidRPr="00CF0808" w:rsidRDefault="0059643E" w:rsidP="0059643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</w:tr>
      <w:tr w:rsidR="0059643E" w:rsidRPr="00E2342A" w:rsidTr="00547098">
        <w:trPr>
          <w:trHeight w:val="786"/>
        </w:trPr>
        <w:tc>
          <w:tcPr>
            <w:tcW w:w="3936" w:type="dxa"/>
            <w:vAlign w:val="center"/>
          </w:tcPr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Положение о медико-педагогическом совещании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59643E" w:rsidRPr="00E2342A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43E" w:rsidRPr="00E2342A" w:rsidTr="00547098">
        <w:trPr>
          <w:trHeight w:val="786"/>
        </w:trPr>
        <w:tc>
          <w:tcPr>
            <w:tcW w:w="3936" w:type="dxa"/>
            <w:vAlign w:val="center"/>
          </w:tcPr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Положение о психолого-медико-педагогическом консилиуме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643E" w:rsidRPr="00E2342A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 Минобразования России от 27.03.2000 г № 27/901-6 «О психолого-медико-педагогическом консилиуме (ПМПк) образовательного учреждения»</w:t>
            </w:r>
          </w:p>
        </w:tc>
      </w:tr>
      <w:tr w:rsidR="0059643E" w:rsidRPr="00E2342A" w:rsidTr="00547098">
        <w:trPr>
          <w:trHeight w:val="786"/>
        </w:trPr>
        <w:tc>
          <w:tcPr>
            <w:tcW w:w="3936" w:type="dxa"/>
            <w:vAlign w:val="center"/>
          </w:tcPr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Положение о логопедической группе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РФ от 17.10.2013 г № 1155 «Об утверждении федерального государственного образовательного стандарта дошкольного образования»</w:t>
            </w:r>
          </w:p>
          <w:p w:rsidR="0059643E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 государственного санитарного врача Российской Федерации от 15.05.2013 г № 26 Санитарно-эпидемиологические требования к устройству, содержанию и организации режима работы в ДОУ (СанПиН 2.4.1.3049-13)</w:t>
            </w:r>
          </w:p>
          <w:p w:rsidR="0059643E" w:rsidRPr="00E2342A" w:rsidRDefault="0059643E" w:rsidP="005964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</w:tr>
      <w:tr w:rsidR="00F56D77" w:rsidRPr="00E2342A" w:rsidTr="00547098">
        <w:trPr>
          <w:trHeight w:val="786"/>
        </w:trPr>
        <w:tc>
          <w:tcPr>
            <w:tcW w:w="3936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Положение о рабочей группе по координации научно-методического сопровождения подготовки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введению ФГОС ДО</w:t>
            </w:r>
          </w:p>
        </w:tc>
        <w:tc>
          <w:tcPr>
            <w:tcW w:w="5670" w:type="dxa"/>
            <w:vAlign w:val="center"/>
          </w:tcPr>
          <w:p w:rsidR="00F56D77" w:rsidRPr="00E2342A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D77" w:rsidRPr="00E2342A" w:rsidTr="00547098">
        <w:trPr>
          <w:trHeight w:val="786"/>
        </w:trPr>
        <w:tc>
          <w:tcPr>
            <w:tcW w:w="3936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Положение о рабочей программе педагога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ФГОС ДО</w:t>
            </w:r>
          </w:p>
        </w:tc>
        <w:tc>
          <w:tcPr>
            <w:tcW w:w="5670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(редакция от 23.07.2013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F56D77" w:rsidRPr="00E2342A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«Федеральный государственный образовательный стандарт дошкольного образования» от 17.10.2013 г</w:t>
            </w:r>
          </w:p>
        </w:tc>
      </w:tr>
      <w:tr w:rsidR="00F56D77" w:rsidRPr="00E2342A" w:rsidTr="00547098">
        <w:trPr>
          <w:trHeight w:val="786"/>
        </w:trPr>
        <w:tc>
          <w:tcPr>
            <w:tcW w:w="3936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Положение о методическом объединении педагогических работников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56D77" w:rsidRPr="00E2342A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D77" w:rsidRPr="00E2342A" w:rsidTr="00547098">
        <w:trPr>
          <w:trHeight w:val="786"/>
        </w:trPr>
        <w:tc>
          <w:tcPr>
            <w:tcW w:w="3936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Положение о работе физкультурного зала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56D77" w:rsidRPr="00E2342A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D77" w:rsidRPr="00E2342A" w:rsidTr="00547098">
        <w:trPr>
          <w:trHeight w:val="786"/>
        </w:trPr>
        <w:tc>
          <w:tcPr>
            <w:tcW w:w="3936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 Положение о «Музее русского быта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(редакция от 23.07.2013 года),</w:t>
            </w:r>
          </w:p>
          <w:p w:rsidR="00F56D77" w:rsidRPr="00E2342A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418 от 17.07.2008 «О совершенствовании системы развития музеев. Примерное положение о музее».</w:t>
            </w:r>
          </w:p>
        </w:tc>
      </w:tr>
      <w:tr w:rsidR="00F56D77" w:rsidRPr="00E2342A" w:rsidTr="00547098">
        <w:trPr>
          <w:trHeight w:val="786"/>
        </w:trPr>
        <w:tc>
          <w:tcPr>
            <w:tcW w:w="3936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 Положение о бракеражной комиссии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56D77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D77" w:rsidRPr="00E2342A" w:rsidRDefault="00F56D77" w:rsidP="00F56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 государственного санитарного врача Российской Федерации от 15.05.2013 г № 26 Санитарно-эпидемиологические требования к устройству, содержанию и организации режима работы в ДОУ (СанПиН 2.4.1.3049-13)</w:t>
            </w:r>
            <w:bookmarkStart w:id="0" w:name="_GoBack"/>
            <w:bookmarkEnd w:id="0"/>
          </w:p>
        </w:tc>
      </w:tr>
    </w:tbl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E2342A" w:rsidRPr="00E2342A" w:rsidSect="00AE46D3">
      <w:pgSz w:w="11900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2"/>
    <w:rsid w:val="000A1F72"/>
    <w:rsid w:val="000A31F8"/>
    <w:rsid w:val="0027615B"/>
    <w:rsid w:val="0037105D"/>
    <w:rsid w:val="004E5DDB"/>
    <w:rsid w:val="00547098"/>
    <w:rsid w:val="0059335F"/>
    <w:rsid w:val="0059389C"/>
    <w:rsid w:val="0059643E"/>
    <w:rsid w:val="005A24C8"/>
    <w:rsid w:val="00937D34"/>
    <w:rsid w:val="00AE46D3"/>
    <w:rsid w:val="00B913F6"/>
    <w:rsid w:val="00CF0808"/>
    <w:rsid w:val="00D87556"/>
    <w:rsid w:val="00E2342A"/>
    <w:rsid w:val="00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1A00-0796-4FD3-9DD5-36EFE2E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A"/>
    <w:pPr>
      <w:ind w:left="720"/>
      <w:contextualSpacing/>
    </w:pPr>
  </w:style>
  <w:style w:type="table" w:styleId="a4">
    <w:name w:val="Table Grid"/>
    <w:basedOn w:val="a1"/>
    <w:uiPriority w:val="59"/>
    <w:rsid w:val="00E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2016-03-18T08:35:00Z</dcterms:created>
  <dcterms:modified xsi:type="dcterms:W3CDTF">2016-03-18T08:51:00Z</dcterms:modified>
</cp:coreProperties>
</file>